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40" w:rsidRPr="00CC43CF" w:rsidRDefault="00F72340" w:rsidP="00726578">
      <w:pPr>
        <w:ind w:firstLine="709"/>
        <w:jc w:val="both"/>
        <w:rPr>
          <w:b/>
          <w:sz w:val="28"/>
          <w:szCs w:val="28"/>
        </w:rPr>
      </w:pPr>
      <w:r w:rsidRPr="00CC43CF">
        <w:rPr>
          <w:b/>
          <w:sz w:val="28"/>
          <w:szCs w:val="28"/>
        </w:rPr>
        <w:t>Лекция 4</w:t>
      </w:r>
    </w:p>
    <w:p w:rsidR="00F72340" w:rsidRPr="00CC43CF" w:rsidRDefault="00F72340" w:rsidP="00726578">
      <w:pPr>
        <w:ind w:firstLine="709"/>
        <w:jc w:val="both"/>
        <w:rPr>
          <w:b/>
          <w:sz w:val="28"/>
          <w:szCs w:val="28"/>
        </w:rPr>
      </w:pPr>
    </w:p>
    <w:p w:rsidR="00F72340" w:rsidRPr="00CC43CF" w:rsidRDefault="00F72340" w:rsidP="00726578">
      <w:pPr>
        <w:ind w:firstLine="709"/>
        <w:jc w:val="both"/>
        <w:rPr>
          <w:b/>
          <w:sz w:val="28"/>
          <w:szCs w:val="28"/>
        </w:rPr>
      </w:pPr>
      <w:r w:rsidRPr="00CC43CF">
        <w:rPr>
          <w:b/>
          <w:sz w:val="28"/>
          <w:szCs w:val="28"/>
        </w:rPr>
        <w:t>Автоматизированные системы управления</w:t>
      </w:r>
    </w:p>
    <w:p w:rsidR="002D3C06" w:rsidRPr="00CC43CF" w:rsidRDefault="00F72340" w:rsidP="00726578">
      <w:pPr>
        <w:ind w:firstLine="709"/>
        <w:jc w:val="both"/>
        <w:rPr>
          <w:b/>
          <w:sz w:val="28"/>
          <w:szCs w:val="28"/>
        </w:rPr>
      </w:pPr>
      <w:r w:rsidRPr="00CC43CF">
        <w:rPr>
          <w:b/>
          <w:sz w:val="28"/>
          <w:szCs w:val="28"/>
        </w:rPr>
        <w:t xml:space="preserve"> технологическими процессами</w:t>
      </w:r>
    </w:p>
    <w:p w:rsidR="00CC43CF" w:rsidRDefault="00CC43CF" w:rsidP="00726578">
      <w:pPr>
        <w:ind w:firstLine="709"/>
        <w:jc w:val="both"/>
        <w:rPr>
          <w:b/>
          <w:i/>
          <w:sz w:val="28"/>
          <w:szCs w:val="28"/>
        </w:rPr>
      </w:pPr>
    </w:p>
    <w:p w:rsidR="00CC43CF" w:rsidRPr="00CC43CF" w:rsidRDefault="00CC43CF" w:rsidP="00726578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 АСУТП</w:t>
      </w:r>
    </w:p>
    <w:p w:rsidR="002D3C06" w:rsidRPr="00CC43CF" w:rsidRDefault="002D3C06" w:rsidP="00726578">
      <w:pPr>
        <w:ind w:firstLine="709"/>
        <w:jc w:val="both"/>
        <w:rPr>
          <w:b/>
          <w:sz w:val="28"/>
          <w:szCs w:val="28"/>
        </w:rPr>
      </w:pP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Как было рассмотрено выше АСУ ТП – человеко-машинная система управления, обеспечивающая автоматизированный сбор и обработку информации, необходимой для оптимизации управления технологическим объектом в соответствии с принятым критерием. </w:t>
      </w:r>
      <w:r w:rsidRPr="00CC43CF">
        <w:rPr>
          <w:sz w:val="28"/>
          <w:szCs w:val="28"/>
          <w:u w:val="single"/>
        </w:rPr>
        <w:t>Критерием управления</w:t>
      </w:r>
      <w:r w:rsidRPr="00CC43CF">
        <w:rPr>
          <w:sz w:val="28"/>
          <w:szCs w:val="28"/>
        </w:rPr>
        <w:t xml:space="preserve"> обычно является технико-экономический показатель (себестоимость выходного продукта при заданном его качестве) или технический показатель (параметр процесса).</w:t>
      </w:r>
    </w:p>
    <w:p w:rsidR="00F72340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Система управления ТОУ является АСУ ТП в том случае, если она осуществляет управление ТОУ в целом в темпе протекания технологического процесса и если в выработке и реализации решений по управлению участвуют средства вычислительной техники, другие технические средства и оператор.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  <w:u w:val="single"/>
        </w:rPr>
      </w:pPr>
      <w:r w:rsidRPr="00CC43CF">
        <w:rPr>
          <w:sz w:val="28"/>
          <w:szCs w:val="28"/>
        </w:rPr>
        <w:t xml:space="preserve"> При разработке АСУТП можно выделить </w:t>
      </w:r>
      <w:r w:rsidRPr="00CC43CF">
        <w:rPr>
          <w:sz w:val="28"/>
          <w:szCs w:val="28"/>
          <w:u w:val="single"/>
        </w:rPr>
        <w:t>следующие типичные задачи:</w:t>
      </w:r>
    </w:p>
    <w:p w:rsidR="00F72340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 1) Задачи разработки и оптимизации работы локальных подсистем регулирования (АСР) – подсистем  нижнего уровня:</w:t>
      </w:r>
    </w:p>
    <w:p w:rsidR="00F72340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 </w:t>
      </w:r>
      <w:proofErr w:type="gramStart"/>
      <w:r w:rsidRPr="00CC43CF">
        <w:rPr>
          <w:sz w:val="28"/>
          <w:szCs w:val="28"/>
        </w:rPr>
        <w:t xml:space="preserve">- выбор структуры АСР (одноконтурные, каскадные, комбинированные, многосвязные, логико-динамические, с эталонной моделью, адаптивные, нечеткие, нейронные и т.д.), </w:t>
      </w:r>
      <w:proofErr w:type="gramEnd"/>
    </w:p>
    <w:p w:rsidR="002D3C06" w:rsidRPr="00CC43CF" w:rsidRDefault="00F72340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- </w:t>
      </w:r>
      <w:r w:rsidR="002D3C06" w:rsidRPr="00CC43CF">
        <w:rPr>
          <w:sz w:val="28"/>
          <w:szCs w:val="28"/>
        </w:rPr>
        <w:t>оптимизация структуры системы, структуры и параметров управляющих устройств.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2) Продвинутые задачи в штатном режиме: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- управление процессом по качеству продуктов переработки;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- минимизация </w:t>
      </w:r>
      <w:proofErr w:type="spellStart"/>
      <w:r w:rsidRPr="00CC43CF">
        <w:rPr>
          <w:sz w:val="28"/>
          <w:szCs w:val="28"/>
        </w:rPr>
        <w:t>матеральны</w:t>
      </w:r>
      <w:proofErr w:type="gramStart"/>
      <w:r w:rsidRPr="00CC43CF">
        <w:rPr>
          <w:sz w:val="28"/>
          <w:szCs w:val="28"/>
        </w:rPr>
        <w:t>х</w:t>
      </w:r>
      <w:proofErr w:type="spellEnd"/>
      <w:r w:rsidRPr="00CC43CF">
        <w:rPr>
          <w:sz w:val="28"/>
          <w:szCs w:val="28"/>
        </w:rPr>
        <w:t>-</w:t>
      </w:r>
      <w:proofErr w:type="gramEnd"/>
      <w:r w:rsidRPr="00CC43CF">
        <w:rPr>
          <w:sz w:val="28"/>
          <w:szCs w:val="28"/>
        </w:rPr>
        <w:t xml:space="preserve"> и (или) </w:t>
      </w:r>
      <w:proofErr w:type="spellStart"/>
      <w:r w:rsidRPr="00CC43CF">
        <w:rPr>
          <w:sz w:val="28"/>
          <w:szCs w:val="28"/>
        </w:rPr>
        <w:t>энергозатрат</w:t>
      </w:r>
      <w:proofErr w:type="spellEnd"/>
      <w:r w:rsidRPr="00CC43CF">
        <w:rPr>
          <w:sz w:val="28"/>
          <w:szCs w:val="28"/>
        </w:rPr>
        <w:t>;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- оперативное управление по ТЭП;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3) Продвинутые задачи по обеспечению безопасности 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- диагностика отказов датчиков, ИУ;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- защита от последствий отказов (резервирование, замораживание выходов регуляторов, расчет параметров на основе моделей);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- принятие мер по снижению отрицательного эффекта от отказов;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- прогнозирование развития аварийных ситуаций и  мягкое парирование неполадок элементов АТК.</w:t>
      </w:r>
    </w:p>
    <w:p w:rsidR="002D3C06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4) Задачи по пуску установки.</w:t>
      </w:r>
    </w:p>
    <w:p w:rsidR="00CC43CF" w:rsidRPr="00CC43CF" w:rsidRDefault="00CC43CF" w:rsidP="00726578">
      <w:pPr>
        <w:ind w:firstLine="709"/>
        <w:jc w:val="both"/>
        <w:rPr>
          <w:sz w:val="28"/>
          <w:szCs w:val="28"/>
        </w:rPr>
      </w:pP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В конечном счете, </w:t>
      </w:r>
      <w:r w:rsidRPr="00CC43CF">
        <w:rPr>
          <w:sz w:val="28"/>
          <w:szCs w:val="28"/>
          <w:u w:val="single"/>
        </w:rPr>
        <w:t>перечисленные подсистемы АСУТП в целом обеспечивают оперативное управление производством в реальном времени («</w:t>
      </w:r>
      <w:r w:rsidRPr="00CC43CF">
        <w:rPr>
          <w:sz w:val="28"/>
          <w:szCs w:val="28"/>
          <w:u w:val="single"/>
          <w:lang w:val="en-US"/>
        </w:rPr>
        <w:t>on</w:t>
      </w:r>
      <w:r w:rsidRPr="00CC43CF">
        <w:rPr>
          <w:sz w:val="28"/>
          <w:szCs w:val="28"/>
          <w:u w:val="single"/>
        </w:rPr>
        <w:t xml:space="preserve"> </w:t>
      </w:r>
      <w:proofErr w:type="spellStart"/>
      <w:r w:rsidRPr="00CC43CF">
        <w:rPr>
          <w:sz w:val="28"/>
          <w:szCs w:val="28"/>
          <w:u w:val="single"/>
          <w:lang w:val="en-US"/>
        </w:rPr>
        <w:t>lin</w:t>
      </w:r>
      <w:proofErr w:type="spellEnd"/>
      <w:proofErr w:type="gramStart"/>
      <w:r w:rsidRPr="00CC43CF">
        <w:rPr>
          <w:sz w:val="28"/>
          <w:szCs w:val="28"/>
          <w:u w:val="single"/>
        </w:rPr>
        <w:t>е</w:t>
      </w:r>
      <w:proofErr w:type="gramEnd"/>
      <w:r w:rsidRPr="00CC43CF">
        <w:rPr>
          <w:sz w:val="28"/>
          <w:szCs w:val="28"/>
          <w:u w:val="single"/>
        </w:rPr>
        <w:t>») по техническим, в частности, технологическим параметрам и показателям с учетом технических ограничений.</w:t>
      </w:r>
      <w:r w:rsidRPr="00CC43CF">
        <w:rPr>
          <w:sz w:val="28"/>
          <w:szCs w:val="28"/>
        </w:rPr>
        <w:t xml:space="preserve"> </w:t>
      </w:r>
    </w:p>
    <w:p w:rsidR="002D3C06" w:rsidRPr="00CC43CF" w:rsidRDefault="002D3C06" w:rsidP="00726578">
      <w:pPr>
        <w:pStyle w:val="a3"/>
        <w:spacing w:after="0"/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lastRenderedPageBreak/>
        <w:t>Неотъемлемой частью АСУТП является система обеспечения</w:t>
      </w:r>
      <w:r w:rsidRPr="00CC43CF">
        <w:rPr>
          <w:b/>
          <w:sz w:val="28"/>
          <w:szCs w:val="28"/>
        </w:rPr>
        <w:t xml:space="preserve"> </w:t>
      </w:r>
      <w:r w:rsidRPr="00CC43CF">
        <w:rPr>
          <w:sz w:val="28"/>
          <w:szCs w:val="28"/>
        </w:rPr>
        <w:t>безопасности (СОБ).</w:t>
      </w:r>
      <w:r w:rsidRPr="00CC43CF">
        <w:rPr>
          <w:b/>
          <w:sz w:val="28"/>
          <w:szCs w:val="28"/>
        </w:rPr>
        <w:t xml:space="preserve"> </w:t>
      </w:r>
      <w:r w:rsidRPr="00CC43CF">
        <w:rPr>
          <w:sz w:val="28"/>
          <w:szCs w:val="28"/>
        </w:rPr>
        <w:t>Эта система  также строится как иерархическая.</w:t>
      </w:r>
    </w:p>
    <w:p w:rsidR="002D3C06" w:rsidRPr="00CC43CF" w:rsidRDefault="002D3C06" w:rsidP="00726578">
      <w:pPr>
        <w:pStyle w:val="a3"/>
        <w:spacing w:after="0"/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  <w:u w:val="single"/>
        </w:rPr>
        <w:t>На нижнем уровне СОБ располагается подсистема противоаварийной защиты (ПАЗ)</w:t>
      </w:r>
      <w:r w:rsidRPr="00CC43CF">
        <w:rPr>
          <w:sz w:val="28"/>
          <w:szCs w:val="28"/>
        </w:rPr>
        <w:t xml:space="preserve"> по факту аварийного события. Система ПАЗ в соответствии нормативно – технической документацией строится как автономная, состояние и работоспособность которой  не связана с состоянием функций АСУТП, </w:t>
      </w:r>
      <w:proofErr w:type="gramStart"/>
      <w:r w:rsidRPr="00CC43CF">
        <w:rPr>
          <w:sz w:val="28"/>
          <w:szCs w:val="28"/>
        </w:rPr>
        <w:t>выполняемыми</w:t>
      </w:r>
      <w:proofErr w:type="gramEnd"/>
      <w:r w:rsidRPr="00CC43CF">
        <w:rPr>
          <w:sz w:val="28"/>
          <w:szCs w:val="28"/>
        </w:rPr>
        <w:t xml:space="preserve"> в штатном режиме.</w:t>
      </w:r>
    </w:p>
    <w:p w:rsidR="002D3C06" w:rsidRPr="00CC43CF" w:rsidRDefault="002D3C06" w:rsidP="00726578">
      <w:pPr>
        <w:pStyle w:val="a3"/>
        <w:spacing w:after="0"/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u w:val="single"/>
        </w:rPr>
        <w:t xml:space="preserve">На более высоких уровнях СОБ располагаются системы диагностики </w:t>
      </w:r>
      <w:r w:rsidRPr="00CC43CF">
        <w:rPr>
          <w:sz w:val="28"/>
          <w:szCs w:val="28"/>
        </w:rPr>
        <w:t xml:space="preserve">неисправности элементов автоматизированного технологического комплекса (АТК) и его защиты от последствий неисправностей, </w:t>
      </w:r>
      <w:r w:rsidRPr="00CC43CF">
        <w:rPr>
          <w:sz w:val="28"/>
          <w:szCs w:val="28"/>
          <w:u w:val="single"/>
        </w:rPr>
        <w:t>системы мониторинга АТК и окружающей среды</w:t>
      </w:r>
      <w:r w:rsidRPr="00CC43CF">
        <w:rPr>
          <w:sz w:val="28"/>
          <w:szCs w:val="28"/>
        </w:rPr>
        <w:t xml:space="preserve">, включая подсистему прогнозирования развития ситуации и выработки решений по управлению развитием аварийных ситуаций, </w:t>
      </w:r>
      <w:proofErr w:type="spellStart"/>
      <w:r w:rsidRPr="00CC43CF">
        <w:rPr>
          <w:sz w:val="28"/>
          <w:szCs w:val="28"/>
        </w:rPr>
        <w:t>минимизирующих</w:t>
      </w:r>
      <w:proofErr w:type="spellEnd"/>
      <w:r w:rsidRPr="00CC43CF">
        <w:rPr>
          <w:sz w:val="28"/>
          <w:szCs w:val="28"/>
        </w:rPr>
        <w:t xml:space="preserve"> ущерб от аварий и т.д</w:t>
      </w:r>
      <w:proofErr w:type="gramStart"/>
      <w:r w:rsidRPr="00CC43CF">
        <w:rPr>
          <w:sz w:val="28"/>
          <w:szCs w:val="28"/>
        </w:rPr>
        <w:t xml:space="preserve">.. </w:t>
      </w:r>
      <w:proofErr w:type="gramEnd"/>
    </w:p>
    <w:p w:rsidR="002D3C06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 Рассматривая АСУ ТП, принято в ее состав включать: техническое, программное, информационное, организационное обеспечение, а также оперативный персонал. </w:t>
      </w:r>
    </w:p>
    <w:p w:rsidR="00CC43CF" w:rsidRPr="00CC43CF" w:rsidRDefault="00CC43CF" w:rsidP="00726578">
      <w:pPr>
        <w:ind w:firstLine="709"/>
        <w:jc w:val="both"/>
        <w:rPr>
          <w:sz w:val="28"/>
          <w:szCs w:val="28"/>
        </w:rPr>
      </w:pPr>
    </w:p>
    <w:p w:rsidR="002D3C06" w:rsidRPr="00CC43CF" w:rsidRDefault="002D3C06" w:rsidP="00726578">
      <w:pPr>
        <w:ind w:firstLine="709"/>
        <w:jc w:val="both"/>
        <w:rPr>
          <w:b/>
          <w:i/>
          <w:sz w:val="28"/>
          <w:szCs w:val="28"/>
        </w:rPr>
      </w:pPr>
      <w:r w:rsidRPr="00CC43CF">
        <w:rPr>
          <w:b/>
          <w:i/>
          <w:sz w:val="28"/>
          <w:szCs w:val="28"/>
        </w:rPr>
        <w:t>Функции и составные части АСУ ТП</w:t>
      </w:r>
    </w:p>
    <w:p w:rsidR="002D3C06" w:rsidRPr="00CC43CF" w:rsidRDefault="002D3C06" w:rsidP="00726578">
      <w:pPr>
        <w:ind w:firstLine="709"/>
        <w:jc w:val="both"/>
        <w:rPr>
          <w:b/>
          <w:sz w:val="28"/>
          <w:szCs w:val="28"/>
        </w:rPr>
      </w:pPr>
    </w:p>
    <w:p w:rsidR="002D3C06" w:rsidRDefault="002D3C06" w:rsidP="00726578">
      <w:pPr>
        <w:ind w:firstLine="709"/>
        <w:jc w:val="both"/>
        <w:rPr>
          <w:sz w:val="28"/>
          <w:szCs w:val="28"/>
          <w:u w:val="single"/>
        </w:rPr>
      </w:pPr>
      <w:r w:rsidRPr="00CC43CF">
        <w:rPr>
          <w:i/>
          <w:sz w:val="28"/>
          <w:szCs w:val="28"/>
          <w:u w:val="single"/>
        </w:rPr>
        <w:t>Функция АСУ ТП</w:t>
      </w:r>
      <w:r w:rsidRPr="00CC43CF">
        <w:rPr>
          <w:sz w:val="28"/>
          <w:szCs w:val="28"/>
        </w:rPr>
        <w:t xml:space="preserve"> – это круг (совокупность) действие системы, направленное на достижение одной из частных целей управления. Обычно выделяют 3 </w:t>
      </w:r>
      <w:r w:rsidRPr="00CC43CF">
        <w:rPr>
          <w:sz w:val="28"/>
          <w:szCs w:val="28"/>
          <w:u w:val="single"/>
        </w:rPr>
        <w:t>виды функций: информационные, управляющие, вспомогательные.</w:t>
      </w:r>
    </w:p>
    <w:p w:rsid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К </w:t>
      </w:r>
      <w:r w:rsidRPr="008C2EF7">
        <w:rPr>
          <w:b/>
          <w:i/>
          <w:sz w:val="28"/>
          <w:szCs w:val="28"/>
        </w:rPr>
        <w:t>информационным функциям</w:t>
      </w:r>
      <w:r w:rsidRPr="00CC43CF">
        <w:rPr>
          <w:sz w:val="28"/>
          <w:szCs w:val="28"/>
        </w:rPr>
        <w:t xml:space="preserve"> относятся те, цель которых – сбор, преобразование и хранение информации о состоянии ТОУ, представление этой информации оперативному персоналу или передача ее для последующей обработки.</w:t>
      </w:r>
    </w:p>
    <w:p w:rsid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 Основные информационные функции:</w:t>
      </w:r>
    </w:p>
    <w:p w:rsid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 первичная обработка информации о текущем состоянии ТОУ; </w:t>
      </w:r>
    </w:p>
    <w:p w:rsid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обнаружение отклонений технологических параметров и показателей состояния оборудования от установленных значений;</w:t>
      </w:r>
    </w:p>
    <w:p w:rsid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 расчет значений, не измеряемых величин и показателей;</w:t>
      </w:r>
    </w:p>
    <w:p w:rsid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 оперативное отображение и регистрация информации;</w:t>
      </w:r>
    </w:p>
    <w:p w:rsid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 обмен информацией с оперативным персоналом; 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proofErr w:type="gramStart"/>
      <w:r w:rsidRPr="00CC43CF">
        <w:rPr>
          <w:sz w:val="28"/>
          <w:szCs w:val="28"/>
        </w:rPr>
        <w:t xml:space="preserve">обмен информацией со смежными и вышестоящими АСУ (последние со временем, видимо, выделятся в отдельную группу коммуникационных функций). </w:t>
      </w:r>
      <w:proofErr w:type="gramEnd"/>
    </w:p>
    <w:p w:rsidR="002D3C06" w:rsidRDefault="002D3C06" w:rsidP="00726578">
      <w:pPr>
        <w:ind w:firstLine="709"/>
        <w:jc w:val="both"/>
        <w:rPr>
          <w:sz w:val="28"/>
          <w:szCs w:val="28"/>
        </w:rPr>
      </w:pPr>
      <w:r w:rsidRPr="008C2EF7">
        <w:rPr>
          <w:b/>
          <w:i/>
          <w:sz w:val="28"/>
          <w:szCs w:val="28"/>
        </w:rPr>
        <w:t>Управляющие функции</w:t>
      </w:r>
      <w:r w:rsidRPr="00CC43CF">
        <w:rPr>
          <w:sz w:val="28"/>
          <w:szCs w:val="28"/>
        </w:rPr>
        <w:t xml:space="preserve"> обеспечивают поддержание экстремального значения критерия управления в условиях изменяющейся производственной ситуации. Отличительная особенностью управляющих и информационных функций АСУ ТП – их направленность на конкретного потребителя (объект управления, оперативный персонал, смежные системы управления).</w:t>
      </w:r>
    </w:p>
    <w:p w:rsidR="007E780A" w:rsidRDefault="007E780A" w:rsidP="00726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Применительно к энергоблокам выделяют следующие управляющие функции:</w:t>
      </w:r>
    </w:p>
    <w:p w:rsidR="007E780A" w:rsidRDefault="007E780A" w:rsidP="00726578">
      <w:pPr>
        <w:shd w:val="clear" w:color="auto" w:fill="FFFFFF"/>
        <w:ind w:firstLine="709"/>
        <w:jc w:val="both"/>
        <w:rPr>
          <w:noProof/>
          <w:color w:val="000000"/>
          <w:spacing w:val="-6"/>
          <w:sz w:val="28"/>
          <w:szCs w:val="28"/>
        </w:rPr>
      </w:pPr>
      <w:r w:rsidRPr="007E780A">
        <w:rPr>
          <w:i/>
          <w:noProof/>
          <w:color w:val="000000"/>
          <w:spacing w:val="-6"/>
          <w:sz w:val="28"/>
          <w:szCs w:val="28"/>
          <w:u w:val="single"/>
        </w:rPr>
        <w:lastRenderedPageBreak/>
        <w:t>1. Статическая оптимизация режимов работы энергооборудова</w:t>
      </w:r>
      <w:r w:rsidRPr="007E780A">
        <w:rPr>
          <w:i/>
          <w:noProof/>
          <w:color w:val="000000"/>
          <w:spacing w:val="-6"/>
          <w:sz w:val="28"/>
          <w:szCs w:val="28"/>
          <w:u w:val="single"/>
        </w:rPr>
        <w:softHyphen/>
        <w:t>ния</w:t>
      </w:r>
      <w:r>
        <w:rPr>
          <w:i/>
          <w:noProof/>
          <w:color w:val="000000"/>
          <w:spacing w:val="-6"/>
          <w:sz w:val="28"/>
          <w:szCs w:val="28"/>
        </w:rPr>
        <w:t>.</w:t>
      </w:r>
      <w:r>
        <w:rPr>
          <w:noProof/>
          <w:color w:val="000000"/>
          <w:spacing w:val="-6"/>
          <w:sz w:val="28"/>
          <w:szCs w:val="28"/>
        </w:rPr>
        <w:t xml:space="preserve"> С целью достижения заданных критериев управления пред</w:t>
      </w:r>
      <w:r>
        <w:rPr>
          <w:noProof/>
          <w:color w:val="000000"/>
          <w:spacing w:val="-6"/>
          <w:sz w:val="28"/>
          <w:szCs w:val="28"/>
        </w:rPr>
        <w:softHyphen/>
        <w:t>усмотрен контроль и управление режимами работы оборудования.</w:t>
      </w:r>
    </w:p>
    <w:p w:rsidR="007E780A" w:rsidRPr="007E780A" w:rsidRDefault="007E780A" w:rsidP="00726578">
      <w:pPr>
        <w:shd w:val="clear" w:color="auto" w:fill="FFFFFF"/>
        <w:ind w:firstLine="709"/>
        <w:jc w:val="both"/>
        <w:rPr>
          <w:noProof/>
          <w:color w:val="000000"/>
          <w:spacing w:val="-6"/>
          <w:sz w:val="28"/>
          <w:szCs w:val="28"/>
          <w:u w:val="single"/>
        </w:rPr>
      </w:pPr>
      <w:r w:rsidRPr="007E780A">
        <w:rPr>
          <w:noProof/>
          <w:color w:val="000000"/>
          <w:spacing w:val="-6"/>
          <w:sz w:val="28"/>
          <w:szCs w:val="28"/>
          <w:u w:val="single"/>
        </w:rPr>
        <w:t>Например:</w:t>
      </w:r>
    </w:p>
    <w:p w:rsidR="007E780A" w:rsidRDefault="007E780A" w:rsidP="00726578">
      <w:pPr>
        <w:shd w:val="clear" w:color="auto" w:fill="FFFFFF"/>
        <w:ind w:firstLine="709"/>
        <w:jc w:val="both"/>
        <w:rPr>
          <w:noProof/>
          <w:color w:val="000000"/>
          <w:spacing w:val="-6"/>
          <w:sz w:val="28"/>
          <w:szCs w:val="28"/>
        </w:rPr>
      </w:pPr>
      <w:r w:rsidRPr="007E780A">
        <w:rPr>
          <w:i/>
          <w:noProof/>
          <w:color w:val="000000"/>
          <w:spacing w:val="-6"/>
          <w:sz w:val="28"/>
          <w:szCs w:val="28"/>
        </w:rPr>
        <w:t>По котлу</w:t>
      </w:r>
      <w:r>
        <w:rPr>
          <w:noProof/>
          <w:color w:val="000000"/>
          <w:spacing w:val="-6"/>
          <w:sz w:val="28"/>
          <w:szCs w:val="28"/>
        </w:rPr>
        <w:t xml:space="preserve"> — поддержание КПД  вблизи оптимального зна</w:t>
      </w:r>
      <w:r>
        <w:rPr>
          <w:noProof/>
          <w:color w:val="000000"/>
          <w:spacing w:val="-6"/>
          <w:sz w:val="28"/>
          <w:szCs w:val="28"/>
        </w:rPr>
        <w:softHyphen/>
        <w:t>чения сравнением его текущего и расчетного значений. Регулиру</w:t>
      </w:r>
      <w:r>
        <w:rPr>
          <w:noProof/>
          <w:color w:val="000000"/>
          <w:spacing w:val="-6"/>
          <w:sz w:val="28"/>
          <w:szCs w:val="28"/>
        </w:rPr>
        <w:softHyphen/>
        <w:t>ющим воздействием служит изменение расхода воздуха, подавае</w:t>
      </w:r>
      <w:r>
        <w:rPr>
          <w:noProof/>
          <w:color w:val="000000"/>
          <w:spacing w:val="-6"/>
          <w:sz w:val="28"/>
          <w:szCs w:val="28"/>
        </w:rPr>
        <w:softHyphen/>
        <w:t>мого в топку, например, за счет изменения положения направ</w:t>
      </w:r>
      <w:r>
        <w:rPr>
          <w:noProof/>
          <w:color w:val="000000"/>
          <w:spacing w:val="-6"/>
          <w:sz w:val="28"/>
          <w:szCs w:val="28"/>
        </w:rPr>
        <w:softHyphen/>
        <w:t>ляющих аппаратов на всасе дутьевых вентиляторов или использо</w:t>
      </w:r>
      <w:r>
        <w:rPr>
          <w:noProof/>
          <w:color w:val="000000"/>
          <w:spacing w:val="-6"/>
          <w:sz w:val="28"/>
          <w:szCs w:val="28"/>
        </w:rPr>
        <w:softHyphen/>
        <w:t>вания других способов.</w:t>
      </w:r>
    </w:p>
    <w:p w:rsidR="007E780A" w:rsidRDefault="007E780A" w:rsidP="00726578">
      <w:pPr>
        <w:shd w:val="clear" w:color="auto" w:fill="FFFFFF"/>
        <w:ind w:firstLine="709"/>
        <w:jc w:val="both"/>
        <w:rPr>
          <w:noProof/>
          <w:color w:val="000000"/>
          <w:spacing w:val="-6"/>
          <w:sz w:val="28"/>
          <w:szCs w:val="28"/>
        </w:rPr>
      </w:pPr>
      <w:r w:rsidRPr="007E780A">
        <w:rPr>
          <w:i/>
          <w:noProof/>
          <w:color w:val="000000"/>
          <w:spacing w:val="-6"/>
          <w:sz w:val="28"/>
          <w:szCs w:val="28"/>
        </w:rPr>
        <w:t>По турбине</w:t>
      </w:r>
      <w:r>
        <w:rPr>
          <w:noProof/>
          <w:color w:val="000000"/>
          <w:spacing w:val="-6"/>
          <w:sz w:val="28"/>
          <w:szCs w:val="28"/>
        </w:rPr>
        <w:t xml:space="preserve"> – поддержание КПД турбоустановки вблизи оптимального значения за счет изменения вакуума в конденсато</w:t>
      </w:r>
      <w:r>
        <w:rPr>
          <w:noProof/>
          <w:color w:val="000000"/>
          <w:spacing w:val="-6"/>
          <w:sz w:val="28"/>
          <w:szCs w:val="28"/>
        </w:rPr>
        <w:softHyphen/>
        <w:t>ре. Регулирующим воздействием служит изменение расхода ох</w:t>
      </w:r>
      <w:r>
        <w:rPr>
          <w:noProof/>
          <w:color w:val="000000"/>
          <w:spacing w:val="-6"/>
          <w:sz w:val="28"/>
          <w:szCs w:val="28"/>
        </w:rPr>
        <w:softHyphen/>
        <w:t xml:space="preserve">лаждающей воды в конденсатор. </w:t>
      </w:r>
    </w:p>
    <w:p w:rsidR="007E780A" w:rsidRDefault="007E780A" w:rsidP="00726578">
      <w:pPr>
        <w:shd w:val="clear" w:color="auto" w:fill="FFFFFF"/>
        <w:ind w:firstLine="709"/>
        <w:jc w:val="both"/>
        <w:rPr>
          <w:noProof/>
          <w:color w:val="000000"/>
          <w:spacing w:val="-6"/>
          <w:sz w:val="28"/>
          <w:szCs w:val="28"/>
        </w:rPr>
      </w:pPr>
      <w:r w:rsidRPr="007E780A">
        <w:rPr>
          <w:i/>
          <w:noProof/>
          <w:color w:val="000000"/>
          <w:spacing w:val="-6"/>
          <w:sz w:val="28"/>
          <w:szCs w:val="28"/>
        </w:rPr>
        <w:t>По блоку в целом</w:t>
      </w:r>
      <w:r>
        <w:rPr>
          <w:noProof/>
          <w:color w:val="000000"/>
          <w:spacing w:val="-6"/>
          <w:sz w:val="28"/>
          <w:szCs w:val="28"/>
        </w:rPr>
        <w:t xml:space="preserve"> – поддержание давления перегретого пара перед турбиной, которое может изменяться в заданных пределах в зависимости от нагрузки в регулирующем режиме работы блока. Изменение давления пара достигают, например, (при работе на скользящих параметрах) воздействием на расход топлива, подава</w:t>
      </w:r>
      <w:r>
        <w:rPr>
          <w:noProof/>
          <w:color w:val="000000"/>
          <w:spacing w:val="-6"/>
          <w:sz w:val="28"/>
          <w:szCs w:val="28"/>
        </w:rPr>
        <w:softHyphen/>
        <w:t>емого в топку котла.</w:t>
      </w:r>
    </w:p>
    <w:p w:rsidR="007E780A" w:rsidRDefault="007E780A" w:rsidP="00726578">
      <w:pPr>
        <w:shd w:val="clear" w:color="auto" w:fill="FFFFFF"/>
        <w:ind w:firstLine="709"/>
        <w:jc w:val="both"/>
        <w:rPr>
          <w:noProof/>
          <w:color w:val="000000"/>
          <w:spacing w:val="-6"/>
          <w:sz w:val="28"/>
          <w:szCs w:val="28"/>
        </w:rPr>
      </w:pPr>
      <w:r w:rsidRPr="007E780A">
        <w:rPr>
          <w:i/>
          <w:noProof/>
          <w:color w:val="000000"/>
          <w:spacing w:val="-6"/>
          <w:sz w:val="28"/>
          <w:szCs w:val="28"/>
          <w:u w:val="single"/>
        </w:rPr>
        <w:t>2. Критериальное управление локальными АСР</w:t>
      </w:r>
      <w:r>
        <w:rPr>
          <w:noProof/>
          <w:color w:val="000000"/>
          <w:spacing w:val="-6"/>
          <w:sz w:val="28"/>
          <w:szCs w:val="28"/>
        </w:rPr>
        <w:t>, обеспечивающих автоматическое ведение технологического процесса по участкам энергоблока (температуре перегрева пара, экономичности про</w:t>
      </w:r>
      <w:r>
        <w:rPr>
          <w:noProof/>
          <w:color w:val="000000"/>
          <w:spacing w:val="-6"/>
          <w:sz w:val="28"/>
          <w:szCs w:val="28"/>
        </w:rPr>
        <w:softHyphen/>
        <w:t>цесса горения в топке и др.), реализуют изменением задания по каналам управляющих воздействий в зависимости от изменчивос</w:t>
      </w:r>
      <w:r>
        <w:rPr>
          <w:noProof/>
          <w:color w:val="000000"/>
          <w:spacing w:val="-6"/>
          <w:sz w:val="28"/>
          <w:szCs w:val="28"/>
        </w:rPr>
        <w:softHyphen/>
        <w:t>ти режимов работы энергоблока по электрической нагрузке, каче</w:t>
      </w:r>
      <w:r>
        <w:rPr>
          <w:noProof/>
          <w:color w:val="000000"/>
          <w:spacing w:val="-6"/>
          <w:sz w:val="28"/>
          <w:szCs w:val="28"/>
        </w:rPr>
        <w:softHyphen/>
        <w:t>ству и виду топлива</w:t>
      </w:r>
      <w:r w:rsidR="008C2EF7">
        <w:rPr>
          <w:noProof/>
          <w:color w:val="000000"/>
          <w:spacing w:val="-6"/>
          <w:sz w:val="28"/>
          <w:szCs w:val="28"/>
        </w:rPr>
        <w:t>.</w:t>
      </w:r>
    </w:p>
    <w:p w:rsidR="007E780A" w:rsidRDefault="008C2EF7" w:rsidP="00726578">
      <w:pPr>
        <w:shd w:val="clear" w:color="auto" w:fill="FFFFFF"/>
        <w:ind w:firstLine="709"/>
        <w:jc w:val="both"/>
        <w:rPr>
          <w:noProof/>
          <w:color w:val="000000"/>
          <w:spacing w:val="-6"/>
          <w:sz w:val="28"/>
          <w:szCs w:val="28"/>
        </w:rPr>
      </w:pPr>
      <w:r w:rsidRPr="008C2EF7">
        <w:rPr>
          <w:i/>
          <w:noProof/>
          <w:color w:val="000000"/>
          <w:spacing w:val="-6"/>
          <w:sz w:val="28"/>
          <w:szCs w:val="28"/>
          <w:u w:val="single"/>
        </w:rPr>
        <w:t xml:space="preserve">3. </w:t>
      </w:r>
      <w:r w:rsidR="007E780A" w:rsidRPr="008C2EF7">
        <w:rPr>
          <w:i/>
          <w:noProof/>
          <w:color w:val="000000"/>
          <w:spacing w:val="-6"/>
          <w:sz w:val="28"/>
          <w:szCs w:val="28"/>
          <w:u w:val="single"/>
        </w:rPr>
        <w:t>Динамическая оптимизация технологических процессо</w:t>
      </w:r>
      <w:r w:rsidR="007E780A" w:rsidRPr="008C2EF7">
        <w:rPr>
          <w:noProof/>
          <w:color w:val="000000"/>
          <w:spacing w:val="-6"/>
          <w:sz w:val="28"/>
          <w:szCs w:val="28"/>
          <w:u w:val="single"/>
        </w:rPr>
        <w:t>в</w:t>
      </w:r>
      <w:r w:rsidR="007E780A">
        <w:rPr>
          <w:noProof/>
          <w:color w:val="000000"/>
          <w:spacing w:val="-6"/>
          <w:sz w:val="28"/>
          <w:szCs w:val="28"/>
        </w:rPr>
        <w:t xml:space="preserve"> с целью достижения заданных показателей качества переходных процессов предусматривают подстройку динамических параметров регуляторов нижнего уровня. Ее осуществляют при изменениях режимов работы энергоблока (например, при переходе с одного уровня нагрузки на другой) или изменчивости вида динамических характеристик. </w:t>
      </w:r>
    </w:p>
    <w:p w:rsidR="007E780A" w:rsidRDefault="008C2EF7" w:rsidP="00726578">
      <w:pPr>
        <w:shd w:val="clear" w:color="auto" w:fill="FFFFFF"/>
        <w:ind w:firstLine="709"/>
        <w:jc w:val="both"/>
        <w:rPr>
          <w:noProof/>
          <w:color w:val="000000"/>
          <w:spacing w:val="-6"/>
          <w:sz w:val="28"/>
          <w:szCs w:val="28"/>
        </w:rPr>
      </w:pPr>
      <w:r w:rsidRPr="008C2EF7">
        <w:rPr>
          <w:i/>
          <w:noProof/>
          <w:color w:val="000000"/>
          <w:spacing w:val="-6"/>
          <w:sz w:val="28"/>
          <w:szCs w:val="28"/>
          <w:u w:val="single"/>
        </w:rPr>
        <w:t xml:space="preserve">4. </w:t>
      </w:r>
      <w:r w:rsidR="007E780A" w:rsidRPr="008C2EF7">
        <w:rPr>
          <w:i/>
          <w:noProof/>
          <w:color w:val="000000"/>
          <w:spacing w:val="-6"/>
          <w:sz w:val="28"/>
          <w:szCs w:val="28"/>
          <w:u w:val="single"/>
        </w:rPr>
        <w:t>Переключения и дискретные операци</w:t>
      </w:r>
      <w:r>
        <w:rPr>
          <w:i/>
          <w:noProof/>
          <w:color w:val="000000"/>
          <w:spacing w:val="-6"/>
          <w:sz w:val="28"/>
          <w:szCs w:val="28"/>
          <w:u w:val="single"/>
        </w:rPr>
        <w:t xml:space="preserve">и. </w:t>
      </w:r>
      <w:r w:rsidR="007E780A">
        <w:rPr>
          <w:noProof/>
          <w:color w:val="000000"/>
          <w:spacing w:val="-6"/>
          <w:sz w:val="28"/>
          <w:szCs w:val="28"/>
        </w:rPr>
        <w:t xml:space="preserve"> </w:t>
      </w:r>
      <w:r>
        <w:rPr>
          <w:noProof/>
          <w:color w:val="000000"/>
          <w:spacing w:val="-6"/>
          <w:sz w:val="28"/>
          <w:szCs w:val="28"/>
        </w:rPr>
        <w:t xml:space="preserve"> </w:t>
      </w:r>
      <w:proofErr w:type="gramStart"/>
      <w:r w:rsidR="007E780A">
        <w:rPr>
          <w:noProof/>
          <w:color w:val="000000"/>
          <w:spacing w:val="-6"/>
          <w:sz w:val="28"/>
          <w:szCs w:val="28"/>
        </w:rPr>
        <w:t>Достижение заданных критериев управления при переходе с одного уровня электриче</w:t>
      </w:r>
      <w:r w:rsidR="007E780A">
        <w:rPr>
          <w:noProof/>
          <w:color w:val="000000"/>
          <w:spacing w:val="-6"/>
          <w:sz w:val="28"/>
          <w:szCs w:val="28"/>
        </w:rPr>
        <w:softHyphen/>
        <w:t>ской или тепловой нагрузки на другой, или изменение состава ра</w:t>
      </w:r>
      <w:r w:rsidR="007E780A">
        <w:rPr>
          <w:noProof/>
          <w:color w:val="000000"/>
          <w:spacing w:val="-6"/>
          <w:sz w:val="28"/>
          <w:szCs w:val="28"/>
        </w:rPr>
        <w:softHyphen/>
        <w:t>ботающего оборудования предусматривает переключения в тепло</w:t>
      </w:r>
      <w:r w:rsidR="007E780A">
        <w:rPr>
          <w:noProof/>
          <w:color w:val="000000"/>
          <w:spacing w:val="-6"/>
          <w:sz w:val="28"/>
          <w:szCs w:val="28"/>
        </w:rPr>
        <w:softHyphen/>
        <w:t>вой или электрической схемах энергоблока.</w:t>
      </w:r>
      <w:proofErr w:type="gramEnd"/>
      <w:r w:rsidR="007E780A">
        <w:rPr>
          <w:noProof/>
          <w:color w:val="000000"/>
          <w:spacing w:val="-6"/>
          <w:sz w:val="28"/>
          <w:szCs w:val="28"/>
        </w:rPr>
        <w:t xml:space="preserve"> Переключения осу</w:t>
      </w:r>
      <w:r w:rsidR="007E780A">
        <w:rPr>
          <w:noProof/>
          <w:color w:val="000000"/>
          <w:spacing w:val="-6"/>
          <w:sz w:val="28"/>
          <w:szCs w:val="28"/>
        </w:rPr>
        <w:softHyphen/>
        <w:t xml:space="preserve">ществляют </w:t>
      </w:r>
      <w:r w:rsidR="007E780A" w:rsidRPr="008C2EF7">
        <w:rPr>
          <w:i/>
          <w:noProof/>
          <w:color w:val="000000"/>
          <w:spacing w:val="-6"/>
          <w:sz w:val="28"/>
          <w:szCs w:val="28"/>
        </w:rPr>
        <w:t>дистанционно или с помощью технических средств дис</w:t>
      </w:r>
      <w:r w:rsidR="007E780A" w:rsidRPr="008C2EF7">
        <w:rPr>
          <w:i/>
          <w:noProof/>
          <w:color w:val="000000"/>
          <w:spacing w:val="-6"/>
          <w:sz w:val="28"/>
          <w:szCs w:val="28"/>
        </w:rPr>
        <w:softHyphen/>
        <w:t>кретной автоматики</w:t>
      </w:r>
      <w:r w:rsidR="007E780A">
        <w:rPr>
          <w:noProof/>
          <w:color w:val="000000"/>
          <w:spacing w:val="-6"/>
          <w:sz w:val="28"/>
          <w:szCs w:val="28"/>
        </w:rPr>
        <w:t>. В состав операций переклю</w:t>
      </w:r>
      <w:r w:rsidR="007E780A">
        <w:rPr>
          <w:noProof/>
          <w:color w:val="000000"/>
          <w:spacing w:val="-6"/>
          <w:sz w:val="28"/>
          <w:szCs w:val="28"/>
        </w:rPr>
        <w:softHyphen/>
        <w:t>чения входят:</w:t>
      </w:r>
    </w:p>
    <w:p w:rsidR="007E780A" w:rsidRDefault="007E780A" w:rsidP="00726578">
      <w:pPr>
        <w:shd w:val="clear" w:color="auto" w:fill="FFFFFF"/>
        <w:ind w:firstLine="709"/>
        <w:jc w:val="both"/>
        <w:rPr>
          <w:noProof/>
          <w:color w:val="000000"/>
          <w:spacing w:val="-6"/>
          <w:sz w:val="28"/>
          <w:szCs w:val="28"/>
        </w:rPr>
      </w:pPr>
      <w:r>
        <w:rPr>
          <w:noProof/>
          <w:color w:val="000000"/>
          <w:spacing w:val="-6"/>
          <w:sz w:val="28"/>
          <w:szCs w:val="28"/>
        </w:rPr>
        <w:t>открытие или закрытие запорных органов в обусловленной по</w:t>
      </w:r>
      <w:r>
        <w:rPr>
          <w:noProof/>
          <w:color w:val="000000"/>
          <w:spacing w:val="-6"/>
          <w:sz w:val="28"/>
          <w:szCs w:val="28"/>
        </w:rPr>
        <w:softHyphen/>
        <w:t>следовательности или же включение (отключение) блокировок;</w:t>
      </w:r>
    </w:p>
    <w:p w:rsidR="007E780A" w:rsidRDefault="007E780A" w:rsidP="00726578">
      <w:pPr>
        <w:shd w:val="clear" w:color="auto" w:fill="FFFFFF"/>
        <w:ind w:firstLine="709"/>
        <w:jc w:val="both"/>
        <w:rPr>
          <w:noProof/>
          <w:color w:val="000000"/>
          <w:spacing w:val="-6"/>
          <w:sz w:val="28"/>
          <w:szCs w:val="28"/>
        </w:rPr>
      </w:pPr>
      <w:r>
        <w:rPr>
          <w:noProof/>
          <w:color w:val="000000"/>
          <w:spacing w:val="-6"/>
          <w:sz w:val="28"/>
          <w:szCs w:val="28"/>
        </w:rPr>
        <w:t>пуск (останов) вспомогательных агрегатов (резервных, пуско</w:t>
      </w:r>
      <w:r>
        <w:rPr>
          <w:noProof/>
          <w:color w:val="000000"/>
          <w:spacing w:val="-6"/>
          <w:sz w:val="28"/>
          <w:szCs w:val="28"/>
        </w:rPr>
        <w:softHyphen/>
        <w:t>вых, дополнительных и т.п.).</w:t>
      </w:r>
    </w:p>
    <w:p w:rsidR="007E780A" w:rsidRDefault="008C2EF7" w:rsidP="00726578">
      <w:pPr>
        <w:shd w:val="clear" w:color="auto" w:fill="FFFFFF"/>
        <w:ind w:firstLine="709"/>
        <w:jc w:val="both"/>
        <w:rPr>
          <w:noProof/>
          <w:color w:val="000000"/>
          <w:spacing w:val="-6"/>
          <w:sz w:val="28"/>
          <w:szCs w:val="28"/>
        </w:rPr>
      </w:pPr>
      <w:r w:rsidRPr="008C2EF7">
        <w:rPr>
          <w:i/>
          <w:noProof/>
          <w:color w:val="000000"/>
          <w:spacing w:val="-6"/>
          <w:sz w:val="28"/>
          <w:szCs w:val="28"/>
          <w:u w:val="single"/>
        </w:rPr>
        <w:t xml:space="preserve">5. </w:t>
      </w:r>
      <w:r w:rsidR="007E780A" w:rsidRPr="008C2EF7">
        <w:rPr>
          <w:i/>
          <w:noProof/>
          <w:color w:val="000000"/>
          <w:spacing w:val="-6"/>
          <w:sz w:val="28"/>
          <w:szCs w:val="28"/>
          <w:u w:val="single"/>
        </w:rPr>
        <w:t>Исследование объекта управления</w:t>
      </w:r>
      <w:r w:rsidR="007E780A">
        <w:rPr>
          <w:noProof/>
          <w:color w:val="000000"/>
          <w:spacing w:val="-6"/>
          <w:sz w:val="28"/>
          <w:szCs w:val="28"/>
        </w:rPr>
        <w:t xml:space="preserve"> предусматривает использо</w:t>
      </w:r>
      <w:r w:rsidR="007E780A">
        <w:rPr>
          <w:noProof/>
          <w:color w:val="000000"/>
          <w:spacing w:val="-6"/>
          <w:sz w:val="28"/>
          <w:szCs w:val="28"/>
        </w:rPr>
        <w:softHyphen/>
        <w:t>вание АСУ ТП как инструменты изучения ТОУ, связанного с ис</w:t>
      </w:r>
      <w:r w:rsidR="007E780A">
        <w:rPr>
          <w:noProof/>
          <w:color w:val="000000"/>
          <w:spacing w:val="-6"/>
          <w:sz w:val="28"/>
          <w:szCs w:val="28"/>
        </w:rPr>
        <w:softHyphen/>
        <w:t>пытаниями и наладкой теплового оборудования или же с состав</w:t>
      </w:r>
      <w:r w:rsidR="007E780A">
        <w:rPr>
          <w:noProof/>
          <w:color w:val="000000"/>
          <w:spacing w:val="-6"/>
          <w:sz w:val="28"/>
          <w:szCs w:val="28"/>
        </w:rPr>
        <w:softHyphen/>
        <w:t>лением блочных режимных карт. Для этой цели установлен пер</w:t>
      </w:r>
      <w:r w:rsidR="007E780A">
        <w:rPr>
          <w:noProof/>
          <w:color w:val="000000"/>
          <w:spacing w:val="-6"/>
          <w:sz w:val="28"/>
          <w:szCs w:val="28"/>
        </w:rPr>
        <w:softHyphen/>
        <w:t xml:space="preserve">сональный компьютер с видеомонитором и устройством связи с объектом, печатающее устройство и пакет прикладных </w:t>
      </w:r>
      <w:r w:rsidR="007E780A">
        <w:rPr>
          <w:noProof/>
          <w:color w:val="000000"/>
          <w:spacing w:val="-6"/>
          <w:sz w:val="28"/>
          <w:szCs w:val="28"/>
        </w:rPr>
        <w:lastRenderedPageBreak/>
        <w:t>программ. Инструментальный компьютер связан с банком блочных данных и другими информационными подсистемам и сетями, в частности с архивом ПТО.</w:t>
      </w:r>
    </w:p>
    <w:p w:rsidR="007E780A" w:rsidRDefault="008C2EF7" w:rsidP="00726578">
      <w:pPr>
        <w:shd w:val="clear" w:color="auto" w:fill="FFFFFF"/>
        <w:ind w:firstLine="709"/>
        <w:jc w:val="both"/>
        <w:rPr>
          <w:noProof/>
          <w:color w:val="000000"/>
          <w:spacing w:val="-6"/>
          <w:sz w:val="28"/>
          <w:szCs w:val="28"/>
        </w:rPr>
      </w:pPr>
      <w:r w:rsidRPr="008C2EF7">
        <w:rPr>
          <w:i/>
          <w:noProof/>
          <w:color w:val="000000"/>
          <w:spacing w:val="-6"/>
          <w:sz w:val="28"/>
          <w:szCs w:val="28"/>
          <w:u w:val="single"/>
        </w:rPr>
        <w:t xml:space="preserve">6. </w:t>
      </w:r>
      <w:r w:rsidR="007E780A" w:rsidRPr="008C2EF7">
        <w:rPr>
          <w:i/>
          <w:noProof/>
          <w:color w:val="000000"/>
          <w:spacing w:val="-6"/>
          <w:sz w:val="28"/>
          <w:szCs w:val="28"/>
          <w:u w:val="single"/>
        </w:rPr>
        <w:t>Имитация экстремальных условий</w:t>
      </w:r>
      <w:r w:rsidR="007E780A">
        <w:rPr>
          <w:noProof/>
          <w:color w:val="000000"/>
          <w:spacing w:val="-6"/>
          <w:sz w:val="28"/>
          <w:szCs w:val="28"/>
        </w:rPr>
        <w:t xml:space="preserve"> при проведении противо-аварийных тренировок (воспроизведение псевдосрабатываний теп</w:t>
      </w:r>
      <w:r w:rsidR="007E780A">
        <w:rPr>
          <w:noProof/>
          <w:color w:val="000000"/>
          <w:spacing w:val="-6"/>
          <w:sz w:val="28"/>
          <w:szCs w:val="28"/>
        </w:rPr>
        <w:softHyphen/>
        <w:t>ловой защиты и технологической сигнализации, псевдоотключе</w:t>
      </w:r>
      <w:r w:rsidR="007E780A">
        <w:rPr>
          <w:noProof/>
          <w:color w:val="000000"/>
          <w:spacing w:val="-6"/>
          <w:sz w:val="28"/>
          <w:szCs w:val="28"/>
        </w:rPr>
        <w:softHyphen/>
        <w:t>ний механизмов собственных нужд котла и турбины и т.п.). Роль имитатора экстремальных условий выполняет специальный виде</w:t>
      </w:r>
      <w:r w:rsidR="007E780A">
        <w:rPr>
          <w:noProof/>
          <w:color w:val="000000"/>
          <w:spacing w:val="-6"/>
          <w:sz w:val="28"/>
          <w:szCs w:val="28"/>
        </w:rPr>
        <w:softHyphen/>
        <w:t>одисплей, оснащенный пакетом прикладных программ. Все трени</w:t>
      </w:r>
      <w:r w:rsidR="007E780A">
        <w:rPr>
          <w:noProof/>
          <w:color w:val="000000"/>
          <w:spacing w:val="-6"/>
          <w:sz w:val="28"/>
          <w:szCs w:val="28"/>
        </w:rPr>
        <w:softHyphen/>
        <w:t>ровки персонала на действующем оборудовании строго лимитиро</w:t>
      </w:r>
      <w:r w:rsidR="007E780A">
        <w:rPr>
          <w:noProof/>
          <w:color w:val="000000"/>
          <w:spacing w:val="-6"/>
          <w:sz w:val="28"/>
          <w:szCs w:val="28"/>
        </w:rPr>
        <w:softHyphen/>
        <w:t>ваны должностными и производственными инструкциями. В прикладных программах предусмотрены соответствующие прио</w:t>
      </w:r>
      <w:r w:rsidR="007E780A">
        <w:rPr>
          <w:noProof/>
          <w:color w:val="000000"/>
          <w:spacing w:val="-6"/>
          <w:sz w:val="28"/>
          <w:szCs w:val="28"/>
        </w:rPr>
        <w:softHyphen/>
        <w:t>ритеты и запреты, исключающие вмешательство автоматических устройств и персонала в технологический процесс.</w:t>
      </w:r>
    </w:p>
    <w:p w:rsidR="007E780A" w:rsidRPr="00CC43CF" w:rsidRDefault="007E780A" w:rsidP="00726578">
      <w:pPr>
        <w:ind w:firstLine="709"/>
        <w:jc w:val="both"/>
        <w:rPr>
          <w:sz w:val="28"/>
          <w:szCs w:val="28"/>
        </w:rPr>
      </w:pPr>
    </w:p>
    <w:p w:rsidR="002D3C06" w:rsidRDefault="002D3C06" w:rsidP="00726578">
      <w:pPr>
        <w:ind w:firstLine="709"/>
        <w:jc w:val="both"/>
        <w:rPr>
          <w:sz w:val="28"/>
          <w:szCs w:val="28"/>
        </w:rPr>
      </w:pPr>
      <w:r w:rsidRPr="008C2EF7">
        <w:rPr>
          <w:b/>
          <w:i/>
          <w:sz w:val="28"/>
          <w:szCs w:val="28"/>
        </w:rPr>
        <w:t>Вспомогательные функции</w:t>
      </w:r>
      <w:r w:rsidRPr="00CC43CF">
        <w:rPr>
          <w:sz w:val="28"/>
          <w:szCs w:val="28"/>
        </w:rPr>
        <w:t xml:space="preserve"> обеспечивают решение внутрисистемных задач. Вспомогательные функции не имеют потребителя вне системы и обеспечивают функционирование АСУ ТП.</w:t>
      </w:r>
    </w:p>
    <w:p w:rsidR="008C2EF7" w:rsidRDefault="008C2EF7" w:rsidP="00726578">
      <w:pPr>
        <w:ind w:firstLine="709"/>
        <w:jc w:val="both"/>
        <w:rPr>
          <w:sz w:val="28"/>
          <w:szCs w:val="28"/>
        </w:rPr>
      </w:pPr>
    </w:p>
    <w:p w:rsidR="008C2EF7" w:rsidRDefault="008C2EF7" w:rsidP="00726578">
      <w:pPr>
        <w:ind w:firstLine="709"/>
        <w:jc w:val="both"/>
        <w:rPr>
          <w:b/>
          <w:i/>
          <w:sz w:val="28"/>
          <w:szCs w:val="28"/>
        </w:rPr>
      </w:pPr>
      <w:r w:rsidRPr="008C2EF7">
        <w:rPr>
          <w:b/>
          <w:i/>
          <w:sz w:val="28"/>
          <w:szCs w:val="28"/>
        </w:rPr>
        <w:t>Виды обеспечения АСУ ТП</w:t>
      </w:r>
    </w:p>
    <w:p w:rsidR="008C2EF7" w:rsidRPr="008C2EF7" w:rsidRDefault="008C2EF7" w:rsidP="00726578">
      <w:pPr>
        <w:ind w:firstLine="709"/>
        <w:jc w:val="both"/>
        <w:rPr>
          <w:b/>
          <w:i/>
          <w:sz w:val="28"/>
          <w:szCs w:val="28"/>
        </w:rPr>
      </w:pPr>
    </w:p>
    <w:p w:rsidR="002D3C06" w:rsidRPr="00CC43CF" w:rsidRDefault="008C2EF7" w:rsidP="00726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2D3C06" w:rsidRPr="00CC43CF">
        <w:rPr>
          <w:sz w:val="28"/>
          <w:szCs w:val="28"/>
        </w:rPr>
        <w:t xml:space="preserve">СУ ТП, выделяется ряд основных видов </w:t>
      </w:r>
      <w:r>
        <w:rPr>
          <w:sz w:val="28"/>
          <w:szCs w:val="28"/>
        </w:rPr>
        <w:t>обеспечения, определяемых ниже (</w:t>
      </w:r>
      <w:r w:rsidRPr="008C2EF7">
        <w:rPr>
          <w:b/>
          <w:i/>
          <w:sz w:val="28"/>
          <w:szCs w:val="28"/>
        </w:rPr>
        <w:t>говорилось в лекции 2)</w:t>
      </w:r>
      <w:r w:rsidR="002D3C06" w:rsidRPr="00CC43CF">
        <w:rPr>
          <w:sz w:val="28"/>
          <w:szCs w:val="28"/>
        </w:rPr>
        <w:t xml:space="preserve"> 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i/>
          <w:sz w:val="28"/>
          <w:szCs w:val="28"/>
        </w:rPr>
        <w:t>Техническое обеспечение</w:t>
      </w:r>
      <w:r w:rsidRPr="00CC43CF">
        <w:rPr>
          <w:sz w:val="28"/>
          <w:szCs w:val="28"/>
        </w:rPr>
        <w:t xml:space="preserve"> (</w:t>
      </w:r>
      <w:r w:rsidRPr="00CC43CF">
        <w:rPr>
          <w:sz w:val="28"/>
          <w:szCs w:val="28"/>
          <w:lang w:val="en-US"/>
        </w:rPr>
        <w:t>system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hardware</w:t>
      </w:r>
      <w:r w:rsidRPr="00CC43CF">
        <w:rPr>
          <w:sz w:val="28"/>
          <w:szCs w:val="28"/>
        </w:rPr>
        <w:t xml:space="preserve">) комплекс технических средств (КТС), применяемых для функционирования автоматизированной системы управления. Комплекс содержит следующие основные элементы: средства получения информации о текущем состоянии ТОУ (источники информации); управляющий вычислительный комплекс (УВК); технические средства для реализаций функций локальных систем автоматизации; устройства связи с оперативным персоналом; исполнительные устройства, непосредственно реализующие управляющие воздействия на ТОУ.  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i/>
          <w:sz w:val="28"/>
          <w:szCs w:val="28"/>
        </w:rPr>
        <w:t>Математическое обеспечение</w:t>
      </w:r>
      <w:r w:rsidRPr="00CC43CF">
        <w:rPr>
          <w:sz w:val="28"/>
          <w:szCs w:val="28"/>
        </w:rPr>
        <w:t xml:space="preserve"> (</w:t>
      </w:r>
      <w:r w:rsidRPr="00CC43CF">
        <w:rPr>
          <w:sz w:val="28"/>
          <w:szCs w:val="28"/>
          <w:lang w:val="en-US"/>
        </w:rPr>
        <w:t>mathematical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support</w:t>
      </w:r>
      <w:r w:rsidRPr="00CC43CF">
        <w:rPr>
          <w:sz w:val="28"/>
          <w:szCs w:val="28"/>
        </w:rPr>
        <w:t>), т.е. совокупность математических методов, моделей и алгоритмов обработки информации, используемых при разработке и функционировании таких систем. Математическое обеспечение – это «идеологическое содержание» АСУ или так называемый мягкий товар.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i/>
          <w:sz w:val="28"/>
          <w:szCs w:val="28"/>
        </w:rPr>
        <w:t>Программное обеспечение</w:t>
      </w:r>
      <w:r w:rsidRPr="00CC43CF">
        <w:rPr>
          <w:sz w:val="28"/>
          <w:szCs w:val="28"/>
        </w:rPr>
        <w:t xml:space="preserve"> (</w:t>
      </w:r>
      <w:r w:rsidRPr="00CC43CF">
        <w:rPr>
          <w:sz w:val="28"/>
          <w:szCs w:val="28"/>
          <w:lang w:val="en-US"/>
        </w:rPr>
        <w:t>system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software</w:t>
      </w:r>
      <w:r w:rsidRPr="00CC43CF">
        <w:rPr>
          <w:sz w:val="28"/>
          <w:szCs w:val="28"/>
        </w:rPr>
        <w:t xml:space="preserve">) представляет собой комплекс программ, реализующих алгоритмы обработки информации. Его разделяют на общее (ОПО) и специальное (СПО). ОПО – совокупность программ, рассчитанных на широкий круг пользователей и предназначенных для организации вычислительного процесса и (или) решений часто встречающихся задач обработки информации. СПО – совокупность программ, разрабатываемых при создании конкретной системы управления для реализации ее функций. 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Характерными чертами функциональных программ АСУ ТП является то, что для каждой программы существует регламент ее исполнения и их многочисленность (массовость). Относительно новой задачей в области </w:t>
      </w:r>
      <w:r w:rsidRPr="00CC43CF">
        <w:rPr>
          <w:sz w:val="28"/>
          <w:szCs w:val="28"/>
        </w:rPr>
        <w:lastRenderedPageBreak/>
        <w:t>программного обеспечения является разработка программных средств реализаций протоколов и интерфейсов ЛВС.</w:t>
      </w:r>
    </w:p>
    <w:p w:rsidR="002D3C06" w:rsidRPr="00CC43CF" w:rsidRDefault="002D3C06" w:rsidP="00726578">
      <w:pPr>
        <w:tabs>
          <w:tab w:val="left" w:pos="851"/>
          <w:tab w:val="num" w:pos="1418"/>
        </w:tabs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При решении задач реализации (построения) СУ обычно используются специализированные программные пакеты, которые достаточно условно можно разбить на подмножества:</w:t>
      </w:r>
    </w:p>
    <w:p w:rsidR="002D3C06" w:rsidRPr="00CC43CF" w:rsidRDefault="002D3C06" w:rsidP="00726578">
      <w:pPr>
        <w:tabs>
          <w:tab w:val="left" w:pos="851"/>
          <w:tab w:val="num" w:pos="1418"/>
        </w:tabs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  <w:lang w:val="en-US"/>
        </w:rPr>
        <w:t>CASE</w:t>
      </w:r>
      <w:r w:rsidRPr="00CC43CF">
        <w:rPr>
          <w:sz w:val="28"/>
          <w:szCs w:val="28"/>
        </w:rPr>
        <w:t>–средства (</w:t>
      </w:r>
      <w:r w:rsidRPr="00CC43CF">
        <w:rPr>
          <w:sz w:val="28"/>
          <w:szCs w:val="28"/>
          <w:lang w:val="en-US"/>
        </w:rPr>
        <w:t>Computer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Aided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Software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Engineering</w:t>
      </w:r>
      <w:r w:rsidRPr="00CC43CF">
        <w:rPr>
          <w:sz w:val="28"/>
          <w:szCs w:val="28"/>
        </w:rPr>
        <w:t>), предназначенные для программирования задач, реализуемых подсистемами нижнего уровня АСУТП на промышленных микроконтроллерах (</w:t>
      </w:r>
      <w:proofErr w:type="spellStart"/>
      <w:r w:rsidRPr="00CC43CF">
        <w:rPr>
          <w:sz w:val="28"/>
          <w:szCs w:val="28"/>
        </w:rPr>
        <w:t>ремиконтах</w:t>
      </w:r>
      <w:proofErr w:type="spellEnd"/>
      <w:r w:rsidRPr="00CC43CF">
        <w:rPr>
          <w:sz w:val="28"/>
          <w:szCs w:val="28"/>
        </w:rPr>
        <w:t>);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ОСРВ - операционные системы реального времени: </w:t>
      </w:r>
      <w:proofErr w:type="spellStart"/>
      <w:r w:rsidRPr="00CC43CF">
        <w:rPr>
          <w:sz w:val="28"/>
          <w:szCs w:val="28"/>
          <w:lang w:val="en-US"/>
        </w:rPr>
        <w:t>pSOS</w:t>
      </w:r>
      <w:proofErr w:type="spellEnd"/>
      <w:r w:rsidRPr="00CC43CF">
        <w:rPr>
          <w:sz w:val="28"/>
          <w:szCs w:val="28"/>
        </w:rPr>
        <w:t xml:space="preserve">, </w:t>
      </w:r>
      <w:r w:rsidRPr="00CC43CF">
        <w:rPr>
          <w:sz w:val="28"/>
          <w:szCs w:val="28"/>
          <w:lang w:val="en-US"/>
        </w:rPr>
        <w:t>VRTX</w:t>
      </w:r>
      <w:r w:rsidRPr="00CC43CF">
        <w:rPr>
          <w:sz w:val="28"/>
          <w:szCs w:val="28"/>
        </w:rPr>
        <w:t xml:space="preserve">, </w:t>
      </w:r>
      <w:proofErr w:type="spellStart"/>
      <w:r w:rsidRPr="00CC43CF">
        <w:rPr>
          <w:sz w:val="28"/>
          <w:szCs w:val="28"/>
          <w:lang w:val="en-US"/>
        </w:rPr>
        <w:t>LynxOS</w:t>
      </w:r>
      <w:proofErr w:type="spellEnd"/>
      <w:r w:rsidRPr="00CC43CF">
        <w:rPr>
          <w:sz w:val="28"/>
          <w:szCs w:val="28"/>
        </w:rPr>
        <w:t xml:space="preserve">, </w:t>
      </w:r>
      <w:proofErr w:type="spellStart"/>
      <w:r w:rsidRPr="00CC43CF">
        <w:rPr>
          <w:sz w:val="28"/>
          <w:szCs w:val="28"/>
          <w:lang w:val="en-US"/>
        </w:rPr>
        <w:t>VxWorks</w:t>
      </w:r>
      <w:proofErr w:type="spellEnd"/>
      <w:r w:rsidRPr="00CC43CF">
        <w:rPr>
          <w:sz w:val="28"/>
          <w:szCs w:val="28"/>
        </w:rPr>
        <w:t xml:space="preserve">, </w:t>
      </w:r>
      <w:r w:rsidRPr="00CC43CF">
        <w:rPr>
          <w:sz w:val="28"/>
          <w:szCs w:val="28"/>
          <w:lang w:val="en-US"/>
        </w:rPr>
        <w:t>QNX</w:t>
      </w:r>
      <w:r w:rsidRPr="00CC43CF">
        <w:rPr>
          <w:sz w:val="28"/>
          <w:szCs w:val="28"/>
        </w:rPr>
        <w:t xml:space="preserve">, </w:t>
      </w:r>
      <w:r w:rsidRPr="00CC43CF">
        <w:rPr>
          <w:sz w:val="28"/>
          <w:szCs w:val="28"/>
          <w:lang w:val="en-US"/>
        </w:rPr>
        <w:t>OS</w:t>
      </w:r>
      <w:r w:rsidRPr="00CC43CF">
        <w:rPr>
          <w:sz w:val="28"/>
          <w:szCs w:val="28"/>
        </w:rPr>
        <w:t>9 и др.</w:t>
      </w:r>
      <w:proofErr w:type="gramStart"/>
      <w:r w:rsidRPr="00CC43CF">
        <w:rPr>
          <w:sz w:val="28"/>
          <w:szCs w:val="28"/>
        </w:rPr>
        <w:t xml:space="preserve"> ;</w:t>
      </w:r>
      <w:proofErr w:type="gramEnd"/>
    </w:p>
    <w:p w:rsidR="002D3C06" w:rsidRPr="00CC43CF" w:rsidRDefault="002D3C06" w:rsidP="00726578">
      <w:pPr>
        <w:tabs>
          <w:tab w:val="left" w:pos="851"/>
          <w:tab w:val="num" w:pos="1418"/>
        </w:tabs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  <w:lang w:val="en-US"/>
        </w:rPr>
        <w:t>SCADA</w:t>
      </w:r>
      <w:r w:rsidRPr="00CC43CF">
        <w:rPr>
          <w:sz w:val="28"/>
          <w:szCs w:val="28"/>
        </w:rPr>
        <w:t>–системы (</w:t>
      </w:r>
      <w:r w:rsidRPr="00CC43CF">
        <w:rPr>
          <w:sz w:val="28"/>
          <w:szCs w:val="28"/>
          <w:lang w:val="en-US"/>
        </w:rPr>
        <w:t>Supervisory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Control</w:t>
      </w:r>
      <w:r w:rsidRPr="00CC43CF">
        <w:rPr>
          <w:sz w:val="28"/>
          <w:szCs w:val="28"/>
        </w:rPr>
        <w:t xml:space="preserve"> </w:t>
      </w:r>
      <w:proofErr w:type="gramStart"/>
      <w:r w:rsidRPr="00CC43CF">
        <w:rPr>
          <w:sz w:val="28"/>
          <w:szCs w:val="28"/>
          <w:lang w:val="en-US"/>
        </w:rPr>
        <w:t>And</w:t>
      </w:r>
      <w:proofErr w:type="gramEnd"/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Data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Acquisition</w:t>
      </w:r>
      <w:r w:rsidRPr="00CC43CF">
        <w:rPr>
          <w:sz w:val="28"/>
          <w:szCs w:val="28"/>
        </w:rPr>
        <w:t xml:space="preserve">), которые предназначены для автоматизированного конфигурирования АСУТП из таких элементов, как микроконтроллеры, компьютеры, технологические станции и т. д. и программирования задач, отнесённых к </w:t>
      </w:r>
      <w:r w:rsidRPr="00CC43CF">
        <w:rPr>
          <w:sz w:val="28"/>
          <w:szCs w:val="28"/>
          <w:lang w:val="en-US"/>
        </w:rPr>
        <w:t>SCADA</w:t>
      </w:r>
      <w:r w:rsidRPr="00CC43CF">
        <w:rPr>
          <w:sz w:val="28"/>
          <w:szCs w:val="28"/>
        </w:rPr>
        <w:t xml:space="preserve"> – уровню;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ПТК - программно-технические комплексы: </w:t>
      </w:r>
    </w:p>
    <w:p w:rsidR="002D3C06" w:rsidRPr="00CC43CF" w:rsidRDefault="002D3C06" w:rsidP="00726578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en-US"/>
        </w:rPr>
      </w:pPr>
      <w:r w:rsidRPr="00CC43CF">
        <w:rPr>
          <w:sz w:val="28"/>
          <w:szCs w:val="28"/>
          <w:lang w:val="en-US"/>
        </w:rPr>
        <w:t xml:space="preserve">Centum, Yew Series (Yokogawa, </w:t>
      </w:r>
      <w:r w:rsidRPr="00CC43CF">
        <w:rPr>
          <w:sz w:val="28"/>
          <w:szCs w:val="28"/>
        </w:rPr>
        <w:t>Япония</w:t>
      </w:r>
      <w:r w:rsidRPr="00CC43CF">
        <w:rPr>
          <w:sz w:val="28"/>
          <w:szCs w:val="28"/>
          <w:lang w:val="en-US"/>
        </w:rPr>
        <w:t>);</w:t>
      </w:r>
    </w:p>
    <w:p w:rsidR="002D3C06" w:rsidRPr="00CC43CF" w:rsidRDefault="002D3C06" w:rsidP="0072657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СКАТ, КВИНТ</w:t>
      </w:r>
      <w:r w:rsidR="008C2EF7">
        <w:rPr>
          <w:sz w:val="28"/>
          <w:szCs w:val="28"/>
        </w:rPr>
        <w:t>, КРУГ</w:t>
      </w:r>
      <w:r w:rsidRPr="00CC43CF">
        <w:rPr>
          <w:sz w:val="28"/>
          <w:szCs w:val="28"/>
        </w:rPr>
        <w:t xml:space="preserve"> (Россия); </w:t>
      </w:r>
    </w:p>
    <w:p w:rsidR="002D3C06" w:rsidRPr="00CC43CF" w:rsidRDefault="002D3C06" w:rsidP="00726578">
      <w:pPr>
        <w:tabs>
          <w:tab w:val="left" w:pos="851"/>
          <w:tab w:val="num" w:pos="1418"/>
        </w:tabs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ЭСРВ - </w:t>
      </w:r>
      <w:proofErr w:type="gramStart"/>
      <w:r w:rsidRPr="00CC43CF">
        <w:rPr>
          <w:sz w:val="28"/>
          <w:szCs w:val="28"/>
        </w:rPr>
        <w:t>экспертные</w:t>
      </w:r>
      <w:proofErr w:type="gramEnd"/>
      <w:r w:rsidRPr="00CC43CF">
        <w:rPr>
          <w:sz w:val="28"/>
          <w:szCs w:val="28"/>
        </w:rPr>
        <w:t xml:space="preserve"> систем реального времени, к числу которых относятся: </w:t>
      </w:r>
    </w:p>
    <w:p w:rsidR="002D3C06" w:rsidRPr="00CC43CF" w:rsidRDefault="002D3C06" w:rsidP="00726578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CC43CF">
        <w:rPr>
          <w:sz w:val="28"/>
          <w:szCs w:val="28"/>
          <w:lang w:val="en-US"/>
        </w:rPr>
        <w:t>RTWorks</w:t>
      </w:r>
      <w:proofErr w:type="spellEnd"/>
      <w:r w:rsidRPr="00CC43CF">
        <w:rPr>
          <w:sz w:val="28"/>
          <w:szCs w:val="28"/>
          <w:lang w:val="en-US"/>
        </w:rPr>
        <w:t xml:space="preserve"> (</w:t>
      </w:r>
      <w:proofErr w:type="spellStart"/>
      <w:r w:rsidRPr="00CC43CF">
        <w:rPr>
          <w:sz w:val="28"/>
          <w:szCs w:val="28"/>
          <w:lang w:val="en-US"/>
        </w:rPr>
        <w:t>Talarian</w:t>
      </w:r>
      <w:proofErr w:type="spellEnd"/>
      <w:r w:rsidRPr="00CC43CF">
        <w:rPr>
          <w:sz w:val="28"/>
          <w:szCs w:val="28"/>
          <w:lang w:val="en-US"/>
        </w:rPr>
        <w:t xml:space="preserve">, </w:t>
      </w:r>
      <w:r w:rsidRPr="00CC43CF">
        <w:rPr>
          <w:sz w:val="28"/>
          <w:szCs w:val="28"/>
        </w:rPr>
        <w:t>США</w:t>
      </w:r>
      <w:r w:rsidRPr="00CC43CF">
        <w:rPr>
          <w:sz w:val="28"/>
          <w:szCs w:val="28"/>
          <w:lang w:val="en-US"/>
        </w:rPr>
        <w:t>)</w:t>
      </w:r>
      <w:r w:rsidRPr="00CC43CF">
        <w:rPr>
          <w:sz w:val="28"/>
          <w:szCs w:val="28"/>
        </w:rPr>
        <w:t>;</w:t>
      </w:r>
    </w:p>
    <w:p w:rsidR="002D3C06" w:rsidRPr="00CC43CF" w:rsidRDefault="002D3C06" w:rsidP="00726578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en-US"/>
        </w:rPr>
      </w:pPr>
      <w:r w:rsidRPr="00CC43CF">
        <w:rPr>
          <w:sz w:val="28"/>
          <w:szCs w:val="28"/>
          <w:lang w:val="en-US"/>
        </w:rPr>
        <w:t>COMDALE/C (</w:t>
      </w:r>
      <w:proofErr w:type="spellStart"/>
      <w:r w:rsidRPr="00CC43CF">
        <w:rPr>
          <w:sz w:val="28"/>
          <w:szCs w:val="28"/>
          <w:lang w:val="en-US"/>
        </w:rPr>
        <w:t>Comdale</w:t>
      </w:r>
      <w:proofErr w:type="spellEnd"/>
      <w:r w:rsidRPr="00CC43CF">
        <w:rPr>
          <w:sz w:val="28"/>
          <w:szCs w:val="28"/>
          <w:lang w:val="en-US"/>
        </w:rPr>
        <w:t xml:space="preserve"> Tech., </w:t>
      </w:r>
      <w:r w:rsidRPr="00CC43CF">
        <w:rPr>
          <w:sz w:val="28"/>
          <w:szCs w:val="28"/>
        </w:rPr>
        <w:t>Канада</w:t>
      </w:r>
      <w:r w:rsidRPr="00CC43CF">
        <w:rPr>
          <w:sz w:val="28"/>
          <w:szCs w:val="28"/>
          <w:lang w:val="en-US"/>
        </w:rPr>
        <w:t>);</w:t>
      </w:r>
    </w:p>
    <w:p w:rsidR="002D3C06" w:rsidRPr="00CC43CF" w:rsidRDefault="002D3C06" w:rsidP="00726578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en-US"/>
        </w:rPr>
      </w:pPr>
      <w:r w:rsidRPr="00CC43CF">
        <w:rPr>
          <w:sz w:val="28"/>
          <w:szCs w:val="28"/>
          <w:lang w:val="en-US"/>
        </w:rPr>
        <w:t xml:space="preserve">COGSYS (SC, </w:t>
      </w:r>
      <w:r w:rsidRPr="00CC43CF">
        <w:rPr>
          <w:sz w:val="28"/>
          <w:szCs w:val="28"/>
        </w:rPr>
        <w:t>США</w:t>
      </w:r>
      <w:r w:rsidRPr="00CC43CF">
        <w:rPr>
          <w:sz w:val="28"/>
          <w:szCs w:val="28"/>
          <w:lang w:val="en-US"/>
        </w:rPr>
        <w:t>)</w:t>
      </w:r>
      <w:r w:rsidRPr="00CC43CF">
        <w:rPr>
          <w:sz w:val="28"/>
          <w:szCs w:val="28"/>
        </w:rPr>
        <w:t>;</w:t>
      </w:r>
    </w:p>
    <w:p w:rsidR="002D3C06" w:rsidRPr="00CC43CF" w:rsidRDefault="002D3C06" w:rsidP="00726578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CC43CF">
        <w:rPr>
          <w:sz w:val="28"/>
          <w:szCs w:val="28"/>
          <w:lang w:val="en-US"/>
        </w:rPr>
        <w:t xml:space="preserve">ILOG Rules (ILOG, </w:t>
      </w:r>
      <w:r w:rsidRPr="00CC43CF">
        <w:rPr>
          <w:sz w:val="28"/>
          <w:szCs w:val="28"/>
        </w:rPr>
        <w:t>Франция</w:t>
      </w:r>
      <w:r w:rsidRPr="00CC43CF">
        <w:rPr>
          <w:sz w:val="28"/>
          <w:szCs w:val="28"/>
          <w:lang w:val="en-US"/>
        </w:rPr>
        <w:t>);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>СУБД</w:t>
      </w:r>
      <w:r w:rsidRPr="00CC43CF">
        <w:rPr>
          <w:b/>
          <w:sz w:val="28"/>
          <w:szCs w:val="28"/>
        </w:rPr>
        <w:t xml:space="preserve"> </w:t>
      </w:r>
      <w:r w:rsidRPr="00CC43CF">
        <w:rPr>
          <w:sz w:val="28"/>
          <w:szCs w:val="28"/>
        </w:rPr>
        <w:t>– системы управления базами данных.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  <w:lang w:val="en-US"/>
        </w:rPr>
        <w:t>MRP</w:t>
      </w:r>
      <w:r w:rsidRPr="00CC43CF">
        <w:rPr>
          <w:sz w:val="28"/>
          <w:szCs w:val="28"/>
        </w:rPr>
        <w:t>-системы (</w:t>
      </w:r>
      <w:r w:rsidRPr="00CC43CF">
        <w:rPr>
          <w:sz w:val="28"/>
          <w:szCs w:val="28"/>
          <w:lang w:val="en-US"/>
        </w:rPr>
        <w:t>MRP</w:t>
      </w:r>
      <w:r w:rsidRPr="00CC43CF">
        <w:rPr>
          <w:sz w:val="28"/>
          <w:szCs w:val="28"/>
        </w:rPr>
        <w:t xml:space="preserve"> – </w:t>
      </w:r>
      <w:r w:rsidRPr="00CC43CF">
        <w:rPr>
          <w:sz w:val="28"/>
          <w:szCs w:val="28"/>
          <w:lang w:val="en-US"/>
        </w:rPr>
        <w:t>Material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Requirements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Planning</w:t>
      </w:r>
      <w:r w:rsidRPr="00CC43CF">
        <w:rPr>
          <w:sz w:val="28"/>
          <w:szCs w:val="28"/>
        </w:rPr>
        <w:t>) - автоматизированное планирование потребности в сырье и материалах для производства;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  <w:lang w:val="en-US"/>
        </w:rPr>
        <w:t>MRP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II</w:t>
      </w:r>
      <w:r w:rsidRPr="00CC43CF">
        <w:rPr>
          <w:sz w:val="28"/>
          <w:szCs w:val="28"/>
        </w:rPr>
        <w:t xml:space="preserve"> (</w:t>
      </w:r>
      <w:r w:rsidRPr="00CC43CF">
        <w:rPr>
          <w:sz w:val="28"/>
          <w:szCs w:val="28"/>
          <w:lang w:val="en-US"/>
        </w:rPr>
        <w:t>Manufacturing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Resource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Planning</w:t>
      </w:r>
      <w:r w:rsidRPr="00CC43CF">
        <w:rPr>
          <w:sz w:val="28"/>
          <w:szCs w:val="28"/>
        </w:rPr>
        <w:t>) – планирование ресурсов предприятия;</w:t>
      </w:r>
    </w:p>
    <w:p w:rsidR="002D3C06" w:rsidRPr="00CC43CF" w:rsidRDefault="002D3C06" w:rsidP="00726578">
      <w:pPr>
        <w:tabs>
          <w:tab w:val="left" w:pos="851"/>
          <w:tab w:val="num" w:pos="1418"/>
        </w:tabs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  <w:lang w:val="en-US"/>
        </w:rPr>
        <w:t>ERP</w:t>
      </w:r>
      <w:r w:rsidRPr="00CC43CF">
        <w:rPr>
          <w:sz w:val="28"/>
          <w:szCs w:val="28"/>
        </w:rPr>
        <w:t>-системы (</w:t>
      </w:r>
      <w:r w:rsidRPr="00CC43CF">
        <w:rPr>
          <w:sz w:val="28"/>
          <w:szCs w:val="28"/>
          <w:lang w:val="en-US"/>
        </w:rPr>
        <w:t>ERP</w:t>
      </w:r>
      <w:r w:rsidRPr="00CC43CF">
        <w:rPr>
          <w:sz w:val="28"/>
          <w:szCs w:val="28"/>
        </w:rPr>
        <w:t xml:space="preserve"> - </w:t>
      </w:r>
      <w:r w:rsidRPr="00CC43CF">
        <w:rPr>
          <w:sz w:val="28"/>
          <w:szCs w:val="28"/>
          <w:lang w:val="en-US"/>
        </w:rPr>
        <w:t>Enterprise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Resource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Planning</w:t>
      </w:r>
      <w:r w:rsidRPr="00CC43CF">
        <w:rPr>
          <w:sz w:val="28"/>
          <w:szCs w:val="28"/>
        </w:rPr>
        <w:t xml:space="preserve"> – планирование/управление ресурсами предприятия с точки зрения бизнеса);</w:t>
      </w:r>
    </w:p>
    <w:p w:rsidR="002D3C06" w:rsidRPr="00CC43CF" w:rsidRDefault="002D3C06" w:rsidP="00726578">
      <w:pPr>
        <w:tabs>
          <w:tab w:val="left" w:pos="851"/>
          <w:tab w:val="num" w:pos="1418"/>
        </w:tabs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  <w:lang w:val="en-US"/>
        </w:rPr>
        <w:t>EAM</w:t>
      </w:r>
      <w:r w:rsidRPr="00CC43CF">
        <w:rPr>
          <w:sz w:val="28"/>
          <w:szCs w:val="28"/>
        </w:rPr>
        <w:t>-системы (</w:t>
      </w:r>
      <w:r w:rsidRPr="00CC43CF">
        <w:rPr>
          <w:sz w:val="28"/>
          <w:szCs w:val="28"/>
          <w:lang w:val="en-US"/>
        </w:rPr>
        <w:t>EAM</w:t>
      </w:r>
      <w:r w:rsidRPr="00CC43CF">
        <w:rPr>
          <w:sz w:val="28"/>
          <w:szCs w:val="28"/>
        </w:rPr>
        <w:t xml:space="preserve"> </w:t>
      </w:r>
      <w:proofErr w:type="gramStart"/>
      <w:r w:rsidRPr="00CC43CF">
        <w:rPr>
          <w:sz w:val="28"/>
          <w:szCs w:val="28"/>
        </w:rPr>
        <w:t xml:space="preserve">-  </w:t>
      </w:r>
      <w:r w:rsidRPr="00CC43CF">
        <w:rPr>
          <w:sz w:val="28"/>
          <w:szCs w:val="28"/>
          <w:lang w:val="en-US"/>
        </w:rPr>
        <w:t>Enterprise</w:t>
      </w:r>
      <w:proofErr w:type="gramEnd"/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Asset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Management</w:t>
      </w:r>
      <w:r w:rsidRPr="00CC43CF">
        <w:rPr>
          <w:sz w:val="28"/>
          <w:szCs w:val="28"/>
        </w:rPr>
        <w:t xml:space="preserve"> - управление основными фондами и имуществом).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Под </w:t>
      </w:r>
      <w:r w:rsidRPr="00CC43CF">
        <w:rPr>
          <w:i/>
          <w:sz w:val="28"/>
          <w:szCs w:val="28"/>
        </w:rPr>
        <w:t>информационным обеспечением</w:t>
      </w:r>
      <w:r w:rsidRPr="00CC43CF">
        <w:rPr>
          <w:sz w:val="28"/>
          <w:szCs w:val="28"/>
        </w:rPr>
        <w:t xml:space="preserve"> (</w:t>
      </w:r>
      <w:r w:rsidRPr="00CC43CF">
        <w:rPr>
          <w:sz w:val="28"/>
          <w:szCs w:val="28"/>
          <w:lang w:val="en-US"/>
        </w:rPr>
        <w:t>data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support</w:t>
      </w:r>
      <w:r w:rsidRPr="00CC43CF">
        <w:rPr>
          <w:sz w:val="28"/>
          <w:szCs w:val="28"/>
        </w:rPr>
        <w:t>) подразумевают совокупность реализованных решений по объемам, размещению и формам организации информации, циркулирующей в системе при ее функционировании. Информационное обеспечение определяется характеристиками информации, хранимой и обрабатываемой в системе, в аспекте процедур оперирования с данными безотносительно к их содержанию. В АСУ ТП основную роль играет отображающая информация, которая характеризует материальные и абстрактные сущности посредством описания их свойств и отношений.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lastRenderedPageBreak/>
        <w:t>Информационное обеспечение в широком смысле это вся система отображения производственного процесса. Использовать такое обеспечение при проектировании неудобно, поэтому используют информационное обеспечение в узком смысле. Обычно это информационная модель, представляющая формализованное описание процессов обработки данных.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i/>
          <w:sz w:val="28"/>
          <w:szCs w:val="28"/>
        </w:rPr>
        <w:t>Лингвистическое обеспечение</w:t>
      </w:r>
      <w:r w:rsidRPr="00CC43CF">
        <w:rPr>
          <w:sz w:val="28"/>
          <w:szCs w:val="28"/>
        </w:rPr>
        <w:t xml:space="preserve"> (</w:t>
      </w:r>
      <w:r w:rsidRPr="00CC43CF">
        <w:rPr>
          <w:sz w:val="28"/>
          <w:szCs w:val="28"/>
          <w:lang w:val="en-US"/>
        </w:rPr>
        <w:t>linguistic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support</w:t>
      </w:r>
      <w:r w:rsidRPr="00CC43CF">
        <w:rPr>
          <w:sz w:val="28"/>
          <w:szCs w:val="28"/>
        </w:rPr>
        <w:t>) определяется как совокупность языковых сре</w:t>
      </w:r>
      <w:proofErr w:type="gramStart"/>
      <w:r w:rsidRPr="00CC43CF">
        <w:rPr>
          <w:sz w:val="28"/>
          <w:szCs w:val="28"/>
        </w:rPr>
        <w:t>дств дл</w:t>
      </w:r>
      <w:proofErr w:type="gramEnd"/>
      <w:r w:rsidRPr="00CC43CF">
        <w:rPr>
          <w:sz w:val="28"/>
          <w:szCs w:val="28"/>
        </w:rPr>
        <w:t>я формализации естественного языка, построения и сочетания информационных единиц при общении персонала автоматизированной системы управления со средствами вычислительной техники при функционировании АСУ.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i/>
          <w:sz w:val="28"/>
          <w:szCs w:val="28"/>
        </w:rPr>
        <w:t>Организационное обеспечение</w:t>
      </w:r>
      <w:r w:rsidRPr="00CC43CF">
        <w:rPr>
          <w:sz w:val="28"/>
          <w:szCs w:val="28"/>
        </w:rPr>
        <w:t xml:space="preserve"> (</w:t>
      </w:r>
      <w:r w:rsidRPr="00CC43CF">
        <w:rPr>
          <w:sz w:val="28"/>
          <w:szCs w:val="28"/>
          <w:lang w:val="en-US"/>
        </w:rPr>
        <w:t>organizational</w:t>
      </w:r>
      <w:r w:rsidRPr="00CC43CF">
        <w:rPr>
          <w:sz w:val="28"/>
          <w:szCs w:val="28"/>
        </w:rPr>
        <w:t xml:space="preserve"> </w:t>
      </w:r>
      <w:r w:rsidRPr="00CC43CF">
        <w:rPr>
          <w:sz w:val="28"/>
          <w:szCs w:val="28"/>
          <w:lang w:val="en-US"/>
        </w:rPr>
        <w:t>support</w:t>
      </w:r>
      <w:r w:rsidRPr="00CC43CF">
        <w:rPr>
          <w:sz w:val="28"/>
          <w:szCs w:val="28"/>
        </w:rPr>
        <w:t>) представляет совокупность описаний функциональной, технической и организационной структур, инструкций и регламентов для оперативного персонала АСУ ТП, обеспечивающую заданное функционирование оперативного персонала в составе АТК.</w:t>
      </w:r>
    </w:p>
    <w:p w:rsidR="002D3C06" w:rsidRPr="00CC43CF" w:rsidRDefault="002D3C06" w:rsidP="00726578">
      <w:pPr>
        <w:ind w:firstLine="709"/>
        <w:jc w:val="both"/>
        <w:rPr>
          <w:sz w:val="28"/>
          <w:szCs w:val="28"/>
        </w:rPr>
      </w:pPr>
      <w:r w:rsidRPr="00CC43CF">
        <w:rPr>
          <w:sz w:val="28"/>
          <w:szCs w:val="28"/>
        </w:rPr>
        <w:t xml:space="preserve">В состав </w:t>
      </w:r>
      <w:r w:rsidRPr="00CC43CF">
        <w:rPr>
          <w:i/>
          <w:sz w:val="28"/>
          <w:szCs w:val="28"/>
        </w:rPr>
        <w:t>оперативного персонала</w:t>
      </w:r>
      <w:r w:rsidRPr="00CC43CF">
        <w:rPr>
          <w:sz w:val="28"/>
          <w:szCs w:val="28"/>
        </w:rPr>
        <w:t xml:space="preserve"> АСУ ТП входят: технологи - операторы, осуществляющие </w:t>
      </w:r>
      <w:proofErr w:type="gramStart"/>
      <w:r w:rsidRPr="00CC43CF">
        <w:rPr>
          <w:sz w:val="28"/>
          <w:szCs w:val="28"/>
        </w:rPr>
        <w:t>контроль за</w:t>
      </w:r>
      <w:proofErr w:type="gramEnd"/>
      <w:r w:rsidRPr="00CC43CF">
        <w:rPr>
          <w:sz w:val="28"/>
          <w:szCs w:val="28"/>
        </w:rPr>
        <w:t xml:space="preserve"> работой и управление ТОУ, а также эксплуатационный персонал АСУ ТП. Ремонтный персонал в состав АСУ ТП не входит.</w:t>
      </w:r>
    </w:p>
    <w:p w:rsidR="00FD4AE7" w:rsidRPr="00CC43CF" w:rsidRDefault="00FD4AE7" w:rsidP="00726578">
      <w:pPr>
        <w:ind w:firstLine="709"/>
        <w:jc w:val="both"/>
        <w:rPr>
          <w:sz w:val="28"/>
          <w:szCs w:val="28"/>
        </w:rPr>
      </w:pPr>
    </w:p>
    <w:sectPr w:rsidR="00FD4AE7" w:rsidRPr="00CC43CF" w:rsidSect="00FD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72E2C"/>
    <w:multiLevelType w:val="hybridMultilevel"/>
    <w:tmpl w:val="1E1C806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>
    <w:nsid w:val="7DE352ED"/>
    <w:multiLevelType w:val="hybridMultilevel"/>
    <w:tmpl w:val="11EE2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C06"/>
    <w:rsid w:val="000040D8"/>
    <w:rsid w:val="000045B3"/>
    <w:rsid w:val="000113BA"/>
    <w:rsid w:val="000133E4"/>
    <w:rsid w:val="00016179"/>
    <w:rsid w:val="00017527"/>
    <w:rsid w:val="00021274"/>
    <w:rsid w:val="00022AC3"/>
    <w:rsid w:val="00022D00"/>
    <w:rsid w:val="0002799C"/>
    <w:rsid w:val="0003160B"/>
    <w:rsid w:val="000323D4"/>
    <w:rsid w:val="00036EFA"/>
    <w:rsid w:val="000372F0"/>
    <w:rsid w:val="00037808"/>
    <w:rsid w:val="00040890"/>
    <w:rsid w:val="0004218D"/>
    <w:rsid w:val="00042A65"/>
    <w:rsid w:val="00050987"/>
    <w:rsid w:val="00051C53"/>
    <w:rsid w:val="00053EAE"/>
    <w:rsid w:val="00060B2A"/>
    <w:rsid w:val="0006570B"/>
    <w:rsid w:val="00071B9C"/>
    <w:rsid w:val="0008298E"/>
    <w:rsid w:val="00083F7B"/>
    <w:rsid w:val="00084729"/>
    <w:rsid w:val="000853DD"/>
    <w:rsid w:val="0008595E"/>
    <w:rsid w:val="0009044B"/>
    <w:rsid w:val="00091FC3"/>
    <w:rsid w:val="00092ECE"/>
    <w:rsid w:val="000934D3"/>
    <w:rsid w:val="00095413"/>
    <w:rsid w:val="00095829"/>
    <w:rsid w:val="00095BE0"/>
    <w:rsid w:val="000977C1"/>
    <w:rsid w:val="00097953"/>
    <w:rsid w:val="000A29A6"/>
    <w:rsid w:val="000A348F"/>
    <w:rsid w:val="000A35CA"/>
    <w:rsid w:val="000A37D9"/>
    <w:rsid w:val="000B01BE"/>
    <w:rsid w:val="000B3DA4"/>
    <w:rsid w:val="000B4589"/>
    <w:rsid w:val="000B739E"/>
    <w:rsid w:val="000C0BDA"/>
    <w:rsid w:val="000C0C77"/>
    <w:rsid w:val="000C2A00"/>
    <w:rsid w:val="000C3071"/>
    <w:rsid w:val="000C4FCF"/>
    <w:rsid w:val="000C75B5"/>
    <w:rsid w:val="000D0B15"/>
    <w:rsid w:val="000D1072"/>
    <w:rsid w:val="000D1185"/>
    <w:rsid w:val="000D1EA8"/>
    <w:rsid w:val="000D1FAF"/>
    <w:rsid w:val="000D4079"/>
    <w:rsid w:val="000D4F15"/>
    <w:rsid w:val="000D6817"/>
    <w:rsid w:val="000E433D"/>
    <w:rsid w:val="000E5052"/>
    <w:rsid w:val="000E57C5"/>
    <w:rsid w:val="000F00C5"/>
    <w:rsid w:val="000F1626"/>
    <w:rsid w:val="000F3396"/>
    <w:rsid w:val="000F3D30"/>
    <w:rsid w:val="000F7412"/>
    <w:rsid w:val="000F7758"/>
    <w:rsid w:val="00100224"/>
    <w:rsid w:val="00100DDC"/>
    <w:rsid w:val="0010199F"/>
    <w:rsid w:val="0010490F"/>
    <w:rsid w:val="0010737E"/>
    <w:rsid w:val="00107F02"/>
    <w:rsid w:val="00107F29"/>
    <w:rsid w:val="0011270A"/>
    <w:rsid w:val="0011622D"/>
    <w:rsid w:val="001164D6"/>
    <w:rsid w:val="00116F22"/>
    <w:rsid w:val="00117730"/>
    <w:rsid w:val="001178E2"/>
    <w:rsid w:val="00120697"/>
    <w:rsid w:val="00121B7F"/>
    <w:rsid w:val="00123C78"/>
    <w:rsid w:val="001259B7"/>
    <w:rsid w:val="0012677F"/>
    <w:rsid w:val="00126C0F"/>
    <w:rsid w:val="00127BAB"/>
    <w:rsid w:val="00127D8B"/>
    <w:rsid w:val="001324A5"/>
    <w:rsid w:val="001363A3"/>
    <w:rsid w:val="00142835"/>
    <w:rsid w:val="00142FB6"/>
    <w:rsid w:val="001455C1"/>
    <w:rsid w:val="00146C9E"/>
    <w:rsid w:val="001506AE"/>
    <w:rsid w:val="00152203"/>
    <w:rsid w:val="0015262E"/>
    <w:rsid w:val="00155EA6"/>
    <w:rsid w:val="00161A4C"/>
    <w:rsid w:val="001637F7"/>
    <w:rsid w:val="00166A33"/>
    <w:rsid w:val="00172561"/>
    <w:rsid w:val="00173402"/>
    <w:rsid w:val="00175DA5"/>
    <w:rsid w:val="00184645"/>
    <w:rsid w:val="00185650"/>
    <w:rsid w:val="00186931"/>
    <w:rsid w:val="00191987"/>
    <w:rsid w:val="00194E93"/>
    <w:rsid w:val="00196396"/>
    <w:rsid w:val="001A2130"/>
    <w:rsid w:val="001A39F0"/>
    <w:rsid w:val="001A3F45"/>
    <w:rsid w:val="001A5328"/>
    <w:rsid w:val="001A70DD"/>
    <w:rsid w:val="001C07F1"/>
    <w:rsid w:val="001D2BBB"/>
    <w:rsid w:val="001D4066"/>
    <w:rsid w:val="001D4078"/>
    <w:rsid w:val="001D4607"/>
    <w:rsid w:val="001D474E"/>
    <w:rsid w:val="001E083E"/>
    <w:rsid w:val="001E21C7"/>
    <w:rsid w:val="001E2979"/>
    <w:rsid w:val="001E6120"/>
    <w:rsid w:val="001E7B16"/>
    <w:rsid w:val="001F0336"/>
    <w:rsid w:val="001F0425"/>
    <w:rsid w:val="001F20BF"/>
    <w:rsid w:val="001F3387"/>
    <w:rsid w:val="001F435E"/>
    <w:rsid w:val="001F73C3"/>
    <w:rsid w:val="001F7EC0"/>
    <w:rsid w:val="002038C8"/>
    <w:rsid w:val="002069E0"/>
    <w:rsid w:val="0020742A"/>
    <w:rsid w:val="00210DAD"/>
    <w:rsid w:val="0022464A"/>
    <w:rsid w:val="00225027"/>
    <w:rsid w:val="002261A1"/>
    <w:rsid w:val="002309C6"/>
    <w:rsid w:val="00232AED"/>
    <w:rsid w:val="00235197"/>
    <w:rsid w:val="002367FA"/>
    <w:rsid w:val="00237C6D"/>
    <w:rsid w:val="00237CA1"/>
    <w:rsid w:val="0024081A"/>
    <w:rsid w:val="00242EE0"/>
    <w:rsid w:val="002445DA"/>
    <w:rsid w:val="00244EBD"/>
    <w:rsid w:val="00245393"/>
    <w:rsid w:val="00253272"/>
    <w:rsid w:val="0025689E"/>
    <w:rsid w:val="00261007"/>
    <w:rsid w:val="002619BD"/>
    <w:rsid w:val="002650D5"/>
    <w:rsid w:val="002661D5"/>
    <w:rsid w:val="0026648A"/>
    <w:rsid w:val="002707DB"/>
    <w:rsid w:val="002710EE"/>
    <w:rsid w:val="00273E98"/>
    <w:rsid w:val="00273FFF"/>
    <w:rsid w:val="00274649"/>
    <w:rsid w:val="00274AEC"/>
    <w:rsid w:val="0027727A"/>
    <w:rsid w:val="00277CBB"/>
    <w:rsid w:val="00285D1D"/>
    <w:rsid w:val="00287011"/>
    <w:rsid w:val="002916C9"/>
    <w:rsid w:val="00292A77"/>
    <w:rsid w:val="00292B79"/>
    <w:rsid w:val="00295D97"/>
    <w:rsid w:val="002A1680"/>
    <w:rsid w:val="002A3805"/>
    <w:rsid w:val="002A7744"/>
    <w:rsid w:val="002B05DF"/>
    <w:rsid w:val="002B1BDB"/>
    <w:rsid w:val="002B3893"/>
    <w:rsid w:val="002B7776"/>
    <w:rsid w:val="002C0498"/>
    <w:rsid w:val="002C3A6E"/>
    <w:rsid w:val="002C5586"/>
    <w:rsid w:val="002C6D77"/>
    <w:rsid w:val="002C730A"/>
    <w:rsid w:val="002D1114"/>
    <w:rsid w:val="002D2253"/>
    <w:rsid w:val="002D34CE"/>
    <w:rsid w:val="002D3C06"/>
    <w:rsid w:val="002D3DBE"/>
    <w:rsid w:val="002E1CF3"/>
    <w:rsid w:val="002E57A3"/>
    <w:rsid w:val="002E62A8"/>
    <w:rsid w:val="002E7B85"/>
    <w:rsid w:val="002E7F75"/>
    <w:rsid w:val="002F0D72"/>
    <w:rsid w:val="002F167D"/>
    <w:rsid w:val="002F178D"/>
    <w:rsid w:val="002F32BA"/>
    <w:rsid w:val="002F55AC"/>
    <w:rsid w:val="002F5629"/>
    <w:rsid w:val="002F6370"/>
    <w:rsid w:val="002F6888"/>
    <w:rsid w:val="002F7663"/>
    <w:rsid w:val="0030236E"/>
    <w:rsid w:val="003027D6"/>
    <w:rsid w:val="003033E4"/>
    <w:rsid w:val="00305E2B"/>
    <w:rsid w:val="00312A1A"/>
    <w:rsid w:val="00313F53"/>
    <w:rsid w:val="00316838"/>
    <w:rsid w:val="00320335"/>
    <w:rsid w:val="00321267"/>
    <w:rsid w:val="0032267F"/>
    <w:rsid w:val="0032733C"/>
    <w:rsid w:val="00330CA1"/>
    <w:rsid w:val="00346654"/>
    <w:rsid w:val="003466E3"/>
    <w:rsid w:val="00350776"/>
    <w:rsid w:val="00353D9F"/>
    <w:rsid w:val="003543BE"/>
    <w:rsid w:val="0035466B"/>
    <w:rsid w:val="003557D0"/>
    <w:rsid w:val="00357340"/>
    <w:rsid w:val="00367688"/>
    <w:rsid w:val="00367D09"/>
    <w:rsid w:val="00371231"/>
    <w:rsid w:val="003723DF"/>
    <w:rsid w:val="0037384B"/>
    <w:rsid w:val="00373EB5"/>
    <w:rsid w:val="00374128"/>
    <w:rsid w:val="003751F5"/>
    <w:rsid w:val="00375287"/>
    <w:rsid w:val="003774CC"/>
    <w:rsid w:val="003804E2"/>
    <w:rsid w:val="00395444"/>
    <w:rsid w:val="00395F23"/>
    <w:rsid w:val="003A202B"/>
    <w:rsid w:val="003A5863"/>
    <w:rsid w:val="003B336D"/>
    <w:rsid w:val="003B4F6C"/>
    <w:rsid w:val="003B7535"/>
    <w:rsid w:val="003C0544"/>
    <w:rsid w:val="003C1EF1"/>
    <w:rsid w:val="003C5415"/>
    <w:rsid w:val="003D1642"/>
    <w:rsid w:val="003D2A68"/>
    <w:rsid w:val="003D622F"/>
    <w:rsid w:val="003D626B"/>
    <w:rsid w:val="003E15DA"/>
    <w:rsid w:val="003E22F0"/>
    <w:rsid w:val="003E3119"/>
    <w:rsid w:val="003E5213"/>
    <w:rsid w:val="003E5C31"/>
    <w:rsid w:val="003F27CA"/>
    <w:rsid w:val="003F5992"/>
    <w:rsid w:val="003F5B74"/>
    <w:rsid w:val="003F6B65"/>
    <w:rsid w:val="00406B5E"/>
    <w:rsid w:val="00410382"/>
    <w:rsid w:val="00415A75"/>
    <w:rsid w:val="00420EE5"/>
    <w:rsid w:val="00422212"/>
    <w:rsid w:val="004238F3"/>
    <w:rsid w:val="004378DA"/>
    <w:rsid w:val="00440BEF"/>
    <w:rsid w:val="00445A85"/>
    <w:rsid w:val="004461F5"/>
    <w:rsid w:val="00451778"/>
    <w:rsid w:val="00451B7F"/>
    <w:rsid w:val="00454CA0"/>
    <w:rsid w:val="00456CA6"/>
    <w:rsid w:val="00457298"/>
    <w:rsid w:val="0046274E"/>
    <w:rsid w:val="004629F1"/>
    <w:rsid w:val="00466593"/>
    <w:rsid w:val="00466FA6"/>
    <w:rsid w:val="00470E25"/>
    <w:rsid w:val="004770CB"/>
    <w:rsid w:val="00482CDA"/>
    <w:rsid w:val="004874BD"/>
    <w:rsid w:val="00487780"/>
    <w:rsid w:val="004901E8"/>
    <w:rsid w:val="00491BB0"/>
    <w:rsid w:val="0049652D"/>
    <w:rsid w:val="00497997"/>
    <w:rsid w:val="004A00EC"/>
    <w:rsid w:val="004A3BDE"/>
    <w:rsid w:val="004A45E8"/>
    <w:rsid w:val="004A4FF1"/>
    <w:rsid w:val="004B24E1"/>
    <w:rsid w:val="004B277B"/>
    <w:rsid w:val="004B4057"/>
    <w:rsid w:val="004B4923"/>
    <w:rsid w:val="004B51EE"/>
    <w:rsid w:val="004B6B9F"/>
    <w:rsid w:val="004B6D56"/>
    <w:rsid w:val="004B6DB7"/>
    <w:rsid w:val="004C0497"/>
    <w:rsid w:val="004C08A1"/>
    <w:rsid w:val="004C08B1"/>
    <w:rsid w:val="004C2B60"/>
    <w:rsid w:val="004C41B4"/>
    <w:rsid w:val="004C52E1"/>
    <w:rsid w:val="004C531F"/>
    <w:rsid w:val="004C678A"/>
    <w:rsid w:val="004D0083"/>
    <w:rsid w:val="004D1109"/>
    <w:rsid w:val="004D5984"/>
    <w:rsid w:val="004D74CD"/>
    <w:rsid w:val="004D7D13"/>
    <w:rsid w:val="004E56F9"/>
    <w:rsid w:val="004F30AA"/>
    <w:rsid w:val="004F41BC"/>
    <w:rsid w:val="004F4D8E"/>
    <w:rsid w:val="004F5E7E"/>
    <w:rsid w:val="004F7336"/>
    <w:rsid w:val="004F754F"/>
    <w:rsid w:val="00500C11"/>
    <w:rsid w:val="00502F4E"/>
    <w:rsid w:val="00504BC6"/>
    <w:rsid w:val="0050760C"/>
    <w:rsid w:val="00513738"/>
    <w:rsid w:val="00520703"/>
    <w:rsid w:val="0052381E"/>
    <w:rsid w:val="00523847"/>
    <w:rsid w:val="00525B04"/>
    <w:rsid w:val="00526014"/>
    <w:rsid w:val="00526438"/>
    <w:rsid w:val="00526F30"/>
    <w:rsid w:val="0053014D"/>
    <w:rsid w:val="00530A99"/>
    <w:rsid w:val="00532932"/>
    <w:rsid w:val="00532D09"/>
    <w:rsid w:val="00533388"/>
    <w:rsid w:val="00540120"/>
    <w:rsid w:val="00542FC6"/>
    <w:rsid w:val="00544D5A"/>
    <w:rsid w:val="0054568A"/>
    <w:rsid w:val="00556414"/>
    <w:rsid w:val="00557713"/>
    <w:rsid w:val="00560B80"/>
    <w:rsid w:val="005633E3"/>
    <w:rsid w:val="00564CA5"/>
    <w:rsid w:val="00567B63"/>
    <w:rsid w:val="00570132"/>
    <w:rsid w:val="00570D67"/>
    <w:rsid w:val="00570FE8"/>
    <w:rsid w:val="00571975"/>
    <w:rsid w:val="0057455F"/>
    <w:rsid w:val="005747E0"/>
    <w:rsid w:val="005765DA"/>
    <w:rsid w:val="0057793E"/>
    <w:rsid w:val="00577993"/>
    <w:rsid w:val="00582271"/>
    <w:rsid w:val="00584F4B"/>
    <w:rsid w:val="00591008"/>
    <w:rsid w:val="005911B9"/>
    <w:rsid w:val="005919D1"/>
    <w:rsid w:val="005969F5"/>
    <w:rsid w:val="005A1F51"/>
    <w:rsid w:val="005A32E8"/>
    <w:rsid w:val="005A666A"/>
    <w:rsid w:val="005B0CE0"/>
    <w:rsid w:val="005B18B7"/>
    <w:rsid w:val="005B1F95"/>
    <w:rsid w:val="005B70B2"/>
    <w:rsid w:val="005B7B23"/>
    <w:rsid w:val="005C0BEB"/>
    <w:rsid w:val="005C3573"/>
    <w:rsid w:val="005C596E"/>
    <w:rsid w:val="005C7132"/>
    <w:rsid w:val="005C7465"/>
    <w:rsid w:val="005D1331"/>
    <w:rsid w:val="005D3204"/>
    <w:rsid w:val="005D3918"/>
    <w:rsid w:val="005D5E73"/>
    <w:rsid w:val="005D66EF"/>
    <w:rsid w:val="005D7EC5"/>
    <w:rsid w:val="005E48F3"/>
    <w:rsid w:val="005F0322"/>
    <w:rsid w:val="005F2CCA"/>
    <w:rsid w:val="005F3064"/>
    <w:rsid w:val="005F328D"/>
    <w:rsid w:val="00602B58"/>
    <w:rsid w:val="00613C07"/>
    <w:rsid w:val="006213C5"/>
    <w:rsid w:val="006241B8"/>
    <w:rsid w:val="00624F09"/>
    <w:rsid w:val="0062564C"/>
    <w:rsid w:val="00625969"/>
    <w:rsid w:val="00625A9D"/>
    <w:rsid w:val="006264BE"/>
    <w:rsid w:val="006264D2"/>
    <w:rsid w:val="00627A1D"/>
    <w:rsid w:val="00635BC7"/>
    <w:rsid w:val="00635BD6"/>
    <w:rsid w:val="00640986"/>
    <w:rsid w:val="00641C91"/>
    <w:rsid w:val="006429AD"/>
    <w:rsid w:val="00646201"/>
    <w:rsid w:val="00646342"/>
    <w:rsid w:val="00646C57"/>
    <w:rsid w:val="00647AF1"/>
    <w:rsid w:val="006512AD"/>
    <w:rsid w:val="00656B4E"/>
    <w:rsid w:val="00660F6C"/>
    <w:rsid w:val="006614FD"/>
    <w:rsid w:val="00663C2E"/>
    <w:rsid w:val="006646D9"/>
    <w:rsid w:val="00671F6D"/>
    <w:rsid w:val="00673EB0"/>
    <w:rsid w:val="00680EE5"/>
    <w:rsid w:val="006812FA"/>
    <w:rsid w:val="00686F1F"/>
    <w:rsid w:val="00687CFB"/>
    <w:rsid w:val="006919C7"/>
    <w:rsid w:val="00692118"/>
    <w:rsid w:val="00692532"/>
    <w:rsid w:val="006950A2"/>
    <w:rsid w:val="00695E70"/>
    <w:rsid w:val="006976A4"/>
    <w:rsid w:val="006A0BCD"/>
    <w:rsid w:val="006A1300"/>
    <w:rsid w:val="006A1897"/>
    <w:rsid w:val="006A2278"/>
    <w:rsid w:val="006A50BA"/>
    <w:rsid w:val="006A5355"/>
    <w:rsid w:val="006A54BA"/>
    <w:rsid w:val="006A6203"/>
    <w:rsid w:val="006A73C1"/>
    <w:rsid w:val="006B0CFB"/>
    <w:rsid w:val="006B2CAB"/>
    <w:rsid w:val="006B437A"/>
    <w:rsid w:val="006B496E"/>
    <w:rsid w:val="006B6AB0"/>
    <w:rsid w:val="006B6F1A"/>
    <w:rsid w:val="006C0DAD"/>
    <w:rsid w:val="006C5386"/>
    <w:rsid w:val="006C75D5"/>
    <w:rsid w:val="006D3046"/>
    <w:rsid w:val="006D6081"/>
    <w:rsid w:val="006D61C2"/>
    <w:rsid w:val="006E3703"/>
    <w:rsid w:val="006E3FB0"/>
    <w:rsid w:val="006E7741"/>
    <w:rsid w:val="006F1563"/>
    <w:rsid w:val="00700CCD"/>
    <w:rsid w:val="007029C2"/>
    <w:rsid w:val="00702E39"/>
    <w:rsid w:val="00703E4C"/>
    <w:rsid w:val="007069C3"/>
    <w:rsid w:val="00706B9F"/>
    <w:rsid w:val="00707F1C"/>
    <w:rsid w:val="0071090E"/>
    <w:rsid w:val="0071352A"/>
    <w:rsid w:val="00720089"/>
    <w:rsid w:val="00720531"/>
    <w:rsid w:val="00720F5F"/>
    <w:rsid w:val="00725773"/>
    <w:rsid w:val="00725A37"/>
    <w:rsid w:val="00726578"/>
    <w:rsid w:val="00727682"/>
    <w:rsid w:val="007345DC"/>
    <w:rsid w:val="007422D9"/>
    <w:rsid w:val="00751E34"/>
    <w:rsid w:val="007535A2"/>
    <w:rsid w:val="00755496"/>
    <w:rsid w:val="00755ED8"/>
    <w:rsid w:val="0075783B"/>
    <w:rsid w:val="007609C2"/>
    <w:rsid w:val="00760F89"/>
    <w:rsid w:val="007612CE"/>
    <w:rsid w:val="007644B5"/>
    <w:rsid w:val="007715A4"/>
    <w:rsid w:val="00771613"/>
    <w:rsid w:val="00772453"/>
    <w:rsid w:val="0077411A"/>
    <w:rsid w:val="007772EF"/>
    <w:rsid w:val="007774CB"/>
    <w:rsid w:val="00791436"/>
    <w:rsid w:val="007952AF"/>
    <w:rsid w:val="00796459"/>
    <w:rsid w:val="00797F24"/>
    <w:rsid w:val="007A1180"/>
    <w:rsid w:val="007A1C75"/>
    <w:rsid w:val="007A41BF"/>
    <w:rsid w:val="007A65D7"/>
    <w:rsid w:val="007C5226"/>
    <w:rsid w:val="007D16EC"/>
    <w:rsid w:val="007D30CF"/>
    <w:rsid w:val="007D337F"/>
    <w:rsid w:val="007D511E"/>
    <w:rsid w:val="007D52B1"/>
    <w:rsid w:val="007D57D2"/>
    <w:rsid w:val="007E248F"/>
    <w:rsid w:val="007E3502"/>
    <w:rsid w:val="007E780A"/>
    <w:rsid w:val="007F16D1"/>
    <w:rsid w:val="007F2CE9"/>
    <w:rsid w:val="007F6009"/>
    <w:rsid w:val="007F7119"/>
    <w:rsid w:val="008034B7"/>
    <w:rsid w:val="00805CDD"/>
    <w:rsid w:val="00813464"/>
    <w:rsid w:val="00813ED6"/>
    <w:rsid w:val="00821A5B"/>
    <w:rsid w:val="00821C6A"/>
    <w:rsid w:val="00823999"/>
    <w:rsid w:val="008247F0"/>
    <w:rsid w:val="00825FBD"/>
    <w:rsid w:val="00831CEE"/>
    <w:rsid w:val="00832987"/>
    <w:rsid w:val="00841991"/>
    <w:rsid w:val="008455E5"/>
    <w:rsid w:val="00845C4F"/>
    <w:rsid w:val="008516B0"/>
    <w:rsid w:val="00853156"/>
    <w:rsid w:val="00860A1F"/>
    <w:rsid w:val="0086354D"/>
    <w:rsid w:val="008661F9"/>
    <w:rsid w:val="008709B3"/>
    <w:rsid w:val="00872253"/>
    <w:rsid w:val="0087315B"/>
    <w:rsid w:val="00876072"/>
    <w:rsid w:val="00877618"/>
    <w:rsid w:val="00877FA8"/>
    <w:rsid w:val="00882819"/>
    <w:rsid w:val="00883E69"/>
    <w:rsid w:val="00884906"/>
    <w:rsid w:val="0088691E"/>
    <w:rsid w:val="0088735C"/>
    <w:rsid w:val="008928C8"/>
    <w:rsid w:val="008939DB"/>
    <w:rsid w:val="008951CC"/>
    <w:rsid w:val="008955AB"/>
    <w:rsid w:val="00896810"/>
    <w:rsid w:val="00897EE0"/>
    <w:rsid w:val="008A262F"/>
    <w:rsid w:val="008A37DA"/>
    <w:rsid w:val="008A3B86"/>
    <w:rsid w:val="008B1ECD"/>
    <w:rsid w:val="008C0127"/>
    <w:rsid w:val="008C17A8"/>
    <w:rsid w:val="008C2072"/>
    <w:rsid w:val="008C29A8"/>
    <w:rsid w:val="008C2EF7"/>
    <w:rsid w:val="008C3919"/>
    <w:rsid w:val="008C544E"/>
    <w:rsid w:val="008D0727"/>
    <w:rsid w:val="008D5931"/>
    <w:rsid w:val="008D7CD7"/>
    <w:rsid w:val="008E0D3E"/>
    <w:rsid w:val="008E0FC2"/>
    <w:rsid w:val="008E28C1"/>
    <w:rsid w:val="008E4E90"/>
    <w:rsid w:val="008F341A"/>
    <w:rsid w:val="008F35D2"/>
    <w:rsid w:val="008F4313"/>
    <w:rsid w:val="008F54C0"/>
    <w:rsid w:val="008F5D49"/>
    <w:rsid w:val="008F66FD"/>
    <w:rsid w:val="008F69CB"/>
    <w:rsid w:val="008F7CA8"/>
    <w:rsid w:val="00901790"/>
    <w:rsid w:val="00901BD1"/>
    <w:rsid w:val="009072F0"/>
    <w:rsid w:val="00907372"/>
    <w:rsid w:val="0091052A"/>
    <w:rsid w:val="0091156E"/>
    <w:rsid w:val="0091357D"/>
    <w:rsid w:val="00913EB0"/>
    <w:rsid w:val="009211C2"/>
    <w:rsid w:val="00925B8C"/>
    <w:rsid w:val="00930462"/>
    <w:rsid w:val="0093062A"/>
    <w:rsid w:val="00935ECA"/>
    <w:rsid w:val="009370AD"/>
    <w:rsid w:val="00937DE1"/>
    <w:rsid w:val="00941C48"/>
    <w:rsid w:val="00943ECC"/>
    <w:rsid w:val="00944EE7"/>
    <w:rsid w:val="0094564B"/>
    <w:rsid w:val="00945931"/>
    <w:rsid w:val="00946F90"/>
    <w:rsid w:val="00947CA8"/>
    <w:rsid w:val="00955D2F"/>
    <w:rsid w:val="009565A5"/>
    <w:rsid w:val="0095672A"/>
    <w:rsid w:val="009607E3"/>
    <w:rsid w:val="0096325F"/>
    <w:rsid w:val="00963B9C"/>
    <w:rsid w:val="00965962"/>
    <w:rsid w:val="00965CD1"/>
    <w:rsid w:val="00967628"/>
    <w:rsid w:val="00971137"/>
    <w:rsid w:val="009733CA"/>
    <w:rsid w:val="00973B8E"/>
    <w:rsid w:val="009744AF"/>
    <w:rsid w:val="00976094"/>
    <w:rsid w:val="00982DDE"/>
    <w:rsid w:val="00984DF2"/>
    <w:rsid w:val="00984E00"/>
    <w:rsid w:val="00986A97"/>
    <w:rsid w:val="009907B4"/>
    <w:rsid w:val="009955BC"/>
    <w:rsid w:val="00997E4C"/>
    <w:rsid w:val="009A007F"/>
    <w:rsid w:val="009A13D3"/>
    <w:rsid w:val="009A25D3"/>
    <w:rsid w:val="009A3092"/>
    <w:rsid w:val="009A3B46"/>
    <w:rsid w:val="009A4229"/>
    <w:rsid w:val="009A6408"/>
    <w:rsid w:val="009A668F"/>
    <w:rsid w:val="009A7CCD"/>
    <w:rsid w:val="009B1D31"/>
    <w:rsid w:val="009C57C9"/>
    <w:rsid w:val="009C7313"/>
    <w:rsid w:val="009D0351"/>
    <w:rsid w:val="009D2462"/>
    <w:rsid w:val="009D5719"/>
    <w:rsid w:val="009E1370"/>
    <w:rsid w:val="009E40A1"/>
    <w:rsid w:val="009E506F"/>
    <w:rsid w:val="009E7F8C"/>
    <w:rsid w:val="009F149C"/>
    <w:rsid w:val="009F4AB2"/>
    <w:rsid w:val="009F4BE6"/>
    <w:rsid w:val="00A00209"/>
    <w:rsid w:val="00A0087C"/>
    <w:rsid w:val="00A016B4"/>
    <w:rsid w:val="00A03F4D"/>
    <w:rsid w:val="00A04EB0"/>
    <w:rsid w:val="00A10346"/>
    <w:rsid w:val="00A10A3C"/>
    <w:rsid w:val="00A11B3A"/>
    <w:rsid w:val="00A12B86"/>
    <w:rsid w:val="00A137BA"/>
    <w:rsid w:val="00A13BCF"/>
    <w:rsid w:val="00A1419A"/>
    <w:rsid w:val="00A16B48"/>
    <w:rsid w:val="00A23442"/>
    <w:rsid w:val="00A24983"/>
    <w:rsid w:val="00A25D2C"/>
    <w:rsid w:val="00A26A05"/>
    <w:rsid w:val="00A272A1"/>
    <w:rsid w:val="00A336A7"/>
    <w:rsid w:val="00A33F62"/>
    <w:rsid w:val="00A350B6"/>
    <w:rsid w:val="00A36955"/>
    <w:rsid w:val="00A36D6F"/>
    <w:rsid w:val="00A4427C"/>
    <w:rsid w:val="00A47B0E"/>
    <w:rsid w:val="00A505C6"/>
    <w:rsid w:val="00A51BDF"/>
    <w:rsid w:val="00A54A33"/>
    <w:rsid w:val="00A65574"/>
    <w:rsid w:val="00A65B77"/>
    <w:rsid w:val="00A701B9"/>
    <w:rsid w:val="00A718F6"/>
    <w:rsid w:val="00A71D03"/>
    <w:rsid w:val="00A72AD7"/>
    <w:rsid w:val="00A73C04"/>
    <w:rsid w:val="00A75F0C"/>
    <w:rsid w:val="00A7795D"/>
    <w:rsid w:val="00A81293"/>
    <w:rsid w:val="00A816D5"/>
    <w:rsid w:val="00A81D56"/>
    <w:rsid w:val="00A829BE"/>
    <w:rsid w:val="00A849A9"/>
    <w:rsid w:val="00A85BF3"/>
    <w:rsid w:val="00A96014"/>
    <w:rsid w:val="00AA2233"/>
    <w:rsid w:val="00AA42B8"/>
    <w:rsid w:val="00AA4D07"/>
    <w:rsid w:val="00AB08FC"/>
    <w:rsid w:val="00AB3A73"/>
    <w:rsid w:val="00AB3CA0"/>
    <w:rsid w:val="00AB4A55"/>
    <w:rsid w:val="00AB4DA6"/>
    <w:rsid w:val="00AC2A57"/>
    <w:rsid w:val="00AC7AC8"/>
    <w:rsid w:val="00AD05ED"/>
    <w:rsid w:val="00AD4124"/>
    <w:rsid w:val="00AD698D"/>
    <w:rsid w:val="00AD7EA0"/>
    <w:rsid w:val="00AE31B0"/>
    <w:rsid w:val="00AF0E65"/>
    <w:rsid w:val="00AF1D2B"/>
    <w:rsid w:val="00AF250F"/>
    <w:rsid w:val="00AF3421"/>
    <w:rsid w:val="00AF5360"/>
    <w:rsid w:val="00B005CB"/>
    <w:rsid w:val="00B03E45"/>
    <w:rsid w:val="00B047C7"/>
    <w:rsid w:val="00B04A19"/>
    <w:rsid w:val="00B13BE4"/>
    <w:rsid w:val="00B15976"/>
    <w:rsid w:val="00B15AEC"/>
    <w:rsid w:val="00B15CAF"/>
    <w:rsid w:val="00B1649C"/>
    <w:rsid w:val="00B27D76"/>
    <w:rsid w:val="00B30774"/>
    <w:rsid w:val="00B31C0A"/>
    <w:rsid w:val="00B4275E"/>
    <w:rsid w:val="00B44C09"/>
    <w:rsid w:val="00B45616"/>
    <w:rsid w:val="00B4756F"/>
    <w:rsid w:val="00B4788B"/>
    <w:rsid w:val="00B50920"/>
    <w:rsid w:val="00B52935"/>
    <w:rsid w:val="00B542E8"/>
    <w:rsid w:val="00B556B1"/>
    <w:rsid w:val="00B62B03"/>
    <w:rsid w:val="00B66899"/>
    <w:rsid w:val="00B670C4"/>
    <w:rsid w:val="00B750AB"/>
    <w:rsid w:val="00B75C2C"/>
    <w:rsid w:val="00B86090"/>
    <w:rsid w:val="00B904B5"/>
    <w:rsid w:val="00B90B6C"/>
    <w:rsid w:val="00B94984"/>
    <w:rsid w:val="00B953C3"/>
    <w:rsid w:val="00BA00DA"/>
    <w:rsid w:val="00BA2D1D"/>
    <w:rsid w:val="00BA5453"/>
    <w:rsid w:val="00BB0478"/>
    <w:rsid w:val="00BB0F1E"/>
    <w:rsid w:val="00BB25B8"/>
    <w:rsid w:val="00BB2AFD"/>
    <w:rsid w:val="00BB43A3"/>
    <w:rsid w:val="00BB61EB"/>
    <w:rsid w:val="00BB776E"/>
    <w:rsid w:val="00BC012D"/>
    <w:rsid w:val="00BC0241"/>
    <w:rsid w:val="00BC13F2"/>
    <w:rsid w:val="00BC3953"/>
    <w:rsid w:val="00BC4F2A"/>
    <w:rsid w:val="00BC5A77"/>
    <w:rsid w:val="00BC63D9"/>
    <w:rsid w:val="00BD1216"/>
    <w:rsid w:val="00BD237C"/>
    <w:rsid w:val="00BD3597"/>
    <w:rsid w:val="00BD3C66"/>
    <w:rsid w:val="00BD482D"/>
    <w:rsid w:val="00BE03A1"/>
    <w:rsid w:val="00BE0AEE"/>
    <w:rsid w:val="00BE3025"/>
    <w:rsid w:val="00BE369B"/>
    <w:rsid w:val="00BE6046"/>
    <w:rsid w:val="00BE62BC"/>
    <w:rsid w:val="00BE6554"/>
    <w:rsid w:val="00BE7773"/>
    <w:rsid w:val="00BF107D"/>
    <w:rsid w:val="00BF2357"/>
    <w:rsid w:val="00BF502A"/>
    <w:rsid w:val="00BF7CA2"/>
    <w:rsid w:val="00C01396"/>
    <w:rsid w:val="00C06BA3"/>
    <w:rsid w:val="00C1210C"/>
    <w:rsid w:val="00C207BC"/>
    <w:rsid w:val="00C21AC8"/>
    <w:rsid w:val="00C22438"/>
    <w:rsid w:val="00C23ECA"/>
    <w:rsid w:val="00C3311E"/>
    <w:rsid w:val="00C33F2A"/>
    <w:rsid w:val="00C34012"/>
    <w:rsid w:val="00C4283F"/>
    <w:rsid w:val="00C43D5A"/>
    <w:rsid w:val="00C4612A"/>
    <w:rsid w:val="00C4651A"/>
    <w:rsid w:val="00C46FAB"/>
    <w:rsid w:val="00C54B48"/>
    <w:rsid w:val="00C54BA2"/>
    <w:rsid w:val="00C55793"/>
    <w:rsid w:val="00C623A6"/>
    <w:rsid w:val="00C627AE"/>
    <w:rsid w:val="00C63DE9"/>
    <w:rsid w:val="00C64E21"/>
    <w:rsid w:val="00C65F9B"/>
    <w:rsid w:val="00C70E11"/>
    <w:rsid w:val="00C7574B"/>
    <w:rsid w:val="00C80366"/>
    <w:rsid w:val="00C82186"/>
    <w:rsid w:val="00C83258"/>
    <w:rsid w:val="00C832B8"/>
    <w:rsid w:val="00C83DE7"/>
    <w:rsid w:val="00C84DB9"/>
    <w:rsid w:val="00C84EA0"/>
    <w:rsid w:val="00C9051A"/>
    <w:rsid w:val="00C91890"/>
    <w:rsid w:val="00C92912"/>
    <w:rsid w:val="00C938A7"/>
    <w:rsid w:val="00C94F84"/>
    <w:rsid w:val="00C96C2E"/>
    <w:rsid w:val="00C97259"/>
    <w:rsid w:val="00CA1CC5"/>
    <w:rsid w:val="00CA3E8B"/>
    <w:rsid w:val="00CA5647"/>
    <w:rsid w:val="00CA5973"/>
    <w:rsid w:val="00CA6282"/>
    <w:rsid w:val="00CA71A4"/>
    <w:rsid w:val="00CA7828"/>
    <w:rsid w:val="00CB0066"/>
    <w:rsid w:val="00CB03A6"/>
    <w:rsid w:val="00CB22E0"/>
    <w:rsid w:val="00CB2D0C"/>
    <w:rsid w:val="00CB3AF6"/>
    <w:rsid w:val="00CB4258"/>
    <w:rsid w:val="00CB4F66"/>
    <w:rsid w:val="00CB6C84"/>
    <w:rsid w:val="00CC2281"/>
    <w:rsid w:val="00CC3D55"/>
    <w:rsid w:val="00CC43CF"/>
    <w:rsid w:val="00CD6E06"/>
    <w:rsid w:val="00CE5387"/>
    <w:rsid w:val="00CE74E6"/>
    <w:rsid w:val="00CE7A88"/>
    <w:rsid w:val="00CF20B6"/>
    <w:rsid w:val="00CF2DCD"/>
    <w:rsid w:val="00CF5335"/>
    <w:rsid w:val="00CF5B14"/>
    <w:rsid w:val="00CF5D18"/>
    <w:rsid w:val="00D00979"/>
    <w:rsid w:val="00D03606"/>
    <w:rsid w:val="00D07CCE"/>
    <w:rsid w:val="00D11270"/>
    <w:rsid w:val="00D152C7"/>
    <w:rsid w:val="00D17180"/>
    <w:rsid w:val="00D21297"/>
    <w:rsid w:val="00D23DF4"/>
    <w:rsid w:val="00D24D65"/>
    <w:rsid w:val="00D2791D"/>
    <w:rsid w:val="00D32843"/>
    <w:rsid w:val="00D3325D"/>
    <w:rsid w:val="00D3382A"/>
    <w:rsid w:val="00D3402A"/>
    <w:rsid w:val="00D350E3"/>
    <w:rsid w:val="00D35DC1"/>
    <w:rsid w:val="00D36FFB"/>
    <w:rsid w:val="00D37A93"/>
    <w:rsid w:val="00D4675B"/>
    <w:rsid w:val="00D50ED6"/>
    <w:rsid w:val="00D55201"/>
    <w:rsid w:val="00D55EDA"/>
    <w:rsid w:val="00D60683"/>
    <w:rsid w:val="00D6259F"/>
    <w:rsid w:val="00D62DA9"/>
    <w:rsid w:val="00D6385A"/>
    <w:rsid w:val="00D6493E"/>
    <w:rsid w:val="00D66BE0"/>
    <w:rsid w:val="00D740FE"/>
    <w:rsid w:val="00D74BA6"/>
    <w:rsid w:val="00D75035"/>
    <w:rsid w:val="00D77B43"/>
    <w:rsid w:val="00D82431"/>
    <w:rsid w:val="00D85E51"/>
    <w:rsid w:val="00D87A2A"/>
    <w:rsid w:val="00D91A81"/>
    <w:rsid w:val="00D93E10"/>
    <w:rsid w:val="00D953E9"/>
    <w:rsid w:val="00D961ED"/>
    <w:rsid w:val="00DA0517"/>
    <w:rsid w:val="00DA30CB"/>
    <w:rsid w:val="00DA3374"/>
    <w:rsid w:val="00DA5157"/>
    <w:rsid w:val="00DA5898"/>
    <w:rsid w:val="00DB0DAD"/>
    <w:rsid w:val="00DB7CF5"/>
    <w:rsid w:val="00DC18E0"/>
    <w:rsid w:val="00DC43DB"/>
    <w:rsid w:val="00DD03AD"/>
    <w:rsid w:val="00DD21EA"/>
    <w:rsid w:val="00DD37DE"/>
    <w:rsid w:val="00DD6D45"/>
    <w:rsid w:val="00DE4E47"/>
    <w:rsid w:val="00DE79A2"/>
    <w:rsid w:val="00DF0603"/>
    <w:rsid w:val="00DF286D"/>
    <w:rsid w:val="00DF3144"/>
    <w:rsid w:val="00DF41F5"/>
    <w:rsid w:val="00DF7FEF"/>
    <w:rsid w:val="00E02A5E"/>
    <w:rsid w:val="00E07BDB"/>
    <w:rsid w:val="00E10566"/>
    <w:rsid w:val="00E117F7"/>
    <w:rsid w:val="00E12130"/>
    <w:rsid w:val="00E146AB"/>
    <w:rsid w:val="00E15BC2"/>
    <w:rsid w:val="00E167C8"/>
    <w:rsid w:val="00E207D1"/>
    <w:rsid w:val="00E26754"/>
    <w:rsid w:val="00E27D22"/>
    <w:rsid w:val="00E32BAA"/>
    <w:rsid w:val="00E337A9"/>
    <w:rsid w:val="00E40F65"/>
    <w:rsid w:val="00E41AB7"/>
    <w:rsid w:val="00E41C74"/>
    <w:rsid w:val="00E43384"/>
    <w:rsid w:val="00E518EB"/>
    <w:rsid w:val="00E5213A"/>
    <w:rsid w:val="00E537B4"/>
    <w:rsid w:val="00E57B03"/>
    <w:rsid w:val="00E57B51"/>
    <w:rsid w:val="00E6055C"/>
    <w:rsid w:val="00E607E3"/>
    <w:rsid w:val="00E661E8"/>
    <w:rsid w:val="00E72AEF"/>
    <w:rsid w:val="00E80D5A"/>
    <w:rsid w:val="00E81E15"/>
    <w:rsid w:val="00E866CD"/>
    <w:rsid w:val="00E86A86"/>
    <w:rsid w:val="00E91CE4"/>
    <w:rsid w:val="00E9217B"/>
    <w:rsid w:val="00E93C3C"/>
    <w:rsid w:val="00E93F1C"/>
    <w:rsid w:val="00EA6080"/>
    <w:rsid w:val="00EA7463"/>
    <w:rsid w:val="00EB34E9"/>
    <w:rsid w:val="00EB7633"/>
    <w:rsid w:val="00EC4215"/>
    <w:rsid w:val="00EC7DD3"/>
    <w:rsid w:val="00ED105B"/>
    <w:rsid w:val="00ED1905"/>
    <w:rsid w:val="00ED6249"/>
    <w:rsid w:val="00EE4974"/>
    <w:rsid w:val="00EE623A"/>
    <w:rsid w:val="00EF0435"/>
    <w:rsid w:val="00EF09CE"/>
    <w:rsid w:val="00EF119B"/>
    <w:rsid w:val="00EF13AB"/>
    <w:rsid w:val="00EF1443"/>
    <w:rsid w:val="00EF2EB3"/>
    <w:rsid w:val="00EF42CD"/>
    <w:rsid w:val="00EF6486"/>
    <w:rsid w:val="00EF6CD6"/>
    <w:rsid w:val="00EF73BB"/>
    <w:rsid w:val="00EF7DDF"/>
    <w:rsid w:val="00F029F8"/>
    <w:rsid w:val="00F10798"/>
    <w:rsid w:val="00F127AD"/>
    <w:rsid w:val="00F13134"/>
    <w:rsid w:val="00F135A0"/>
    <w:rsid w:val="00F1629A"/>
    <w:rsid w:val="00F25A6D"/>
    <w:rsid w:val="00F27455"/>
    <w:rsid w:val="00F31840"/>
    <w:rsid w:val="00F31B77"/>
    <w:rsid w:val="00F3373A"/>
    <w:rsid w:val="00F366EC"/>
    <w:rsid w:val="00F4028E"/>
    <w:rsid w:val="00F41C2F"/>
    <w:rsid w:val="00F41EA5"/>
    <w:rsid w:val="00F44746"/>
    <w:rsid w:val="00F451E1"/>
    <w:rsid w:val="00F47905"/>
    <w:rsid w:val="00F51A6C"/>
    <w:rsid w:val="00F522FA"/>
    <w:rsid w:val="00F54DB2"/>
    <w:rsid w:val="00F56ED0"/>
    <w:rsid w:val="00F5711C"/>
    <w:rsid w:val="00F63714"/>
    <w:rsid w:val="00F6432F"/>
    <w:rsid w:val="00F6782F"/>
    <w:rsid w:val="00F70648"/>
    <w:rsid w:val="00F70F04"/>
    <w:rsid w:val="00F72340"/>
    <w:rsid w:val="00F7239B"/>
    <w:rsid w:val="00F7308F"/>
    <w:rsid w:val="00F75CFB"/>
    <w:rsid w:val="00F76B3E"/>
    <w:rsid w:val="00F76E0A"/>
    <w:rsid w:val="00F7753A"/>
    <w:rsid w:val="00F7777D"/>
    <w:rsid w:val="00F80712"/>
    <w:rsid w:val="00F82AF7"/>
    <w:rsid w:val="00F83506"/>
    <w:rsid w:val="00F848BD"/>
    <w:rsid w:val="00F8720C"/>
    <w:rsid w:val="00F9024C"/>
    <w:rsid w:val="00F902AD"/>
    <w:rsid w:val="00F904D3"/>
    <w:rsid w:val="00F904F6"/>
    <w:rsid w:val="00F925EF"/>
    <w:rsid w:val="00F93C20"/>
    <w:rsid w:val="00F9772D"/>
    <w:rsid w:val="00FA1530"/>
    <w:rsid w:val="00FA1F0E"/>
    <w:rsid w:val="00FA5C93"/>
    <w:rsid w:val="00FA700B"/>
    <w:rsid w:val="00FA749C"/>
    <w:rsid w:val="00FC1792"/>
    <w:rsid w:val="00FC3FF6"/>
    <w:rsid w:val="00FC7CEC"/>
    <w:rsid w:val="00FD365B"/>
    <w:rsid w:val="00FD3A94"/>
    <w:rsid w:val="00FD4AE7"/>
    <w:rsid w:val="00FD57FC"/>
    <w:rsid w:val="00FD6143"/>
    <w:rsid w:val="00FD6F25"/>
    <w:rsid w:val="00FE315F"/>
    <w:rsid w:val="00FE47A9"/>
    <w:rsid w:val="00FE5C99"/>
    <w:rsid w:val="00FF0402"/>
    <w:rsid w:val="00FF1883"/>
    <w:rsid w:val="00FF442D"/>
    <w:rsid w:val="00FF571B"/>
    <w:rsid w:val="00FF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C06"/>
    <w:pPr>
      <w:spacing w:after="120"/>
    </w:pPr>
  </w:style>
  <w:style w:type="character" w:customStyle="1" w:styleId="a4">
    <w:name w:val="Основной текст Знак"/>
    <w:basedOn w:val="a0"/>
    <w:link w:val="a3"/>
    <w:rsid w:val="002D3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3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3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E7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3</cp:revision>
  <dcterms:created xsi:type="dcterms:W3CDTF">2012-03-01T11:25:00Z</dcterms:created>
  <dcterms:modified xsi:type="dcterms:W3CDTF">2012-03-01T11:56:00Z</dcterms:modified>
</cp:coreProperties>
</file>