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3CB" w:rsidRPr="00FB5CF7" w:rsidRDefault="00FB5CF7" w:rsidP="00FB5CF7">
      <w:pPr>
        <w:ind w:firstLine="709"/>
        <w:rPr>
          <w:rFonts w:ascii="Times New Roman" w:hAnsi="Times New Roman" w:cs="Times New Roman"/>
          <w:b/>
          <w:color w:val="000000" w:themeColor="text1"/>
          <w:sz w:val="28"/>
          <w:szCs w:val="28"/>
        </w:rPr>
      </w:pPr>
      <w:r w:rsidRPr="00FB5CF7">
        <w:rPr>
          <w:rFonts w:ascii="Times New Roman" w:hAnsi="Times New Roman" w:cs="Times New Roman"/>
          <w:b/>
          <w:color w:val="000000" w:themeColor="text1"/>
          <w:sz w:val="28"/>
          <w:szCs w:val="28"/>
        </w:rPr>
        <w:t>Формы управленческой деятельности субъектов исполнительной власти</w:t>
      </w:r>
    </w:p>
    <w:p w:rsidR="00FB5CF7" w:rsidRPr="00FB5CF7" w:rsidRDefault="00FB5CF7" w:rsidP="00FB5CF7">
      <w:pPr>
        <w:ind w:firstLine="709"/>
        <w:rPr>
          <w:rFonts w:ascii="Times New Roman" w:hAnsi="Times New Roman" w:cs="Times New Roman"/>
          <w:b/>
          <w:color w:val="000000" w:themeColor="text1"/>
          <w:sz w:val="28"/>
          <w:szCs w:val="28"/>
        </w:rPr>
      </w:pPr>
    </w:p>
    <w:p w:rsidR="00FB5CF7" w:rsidRPr="009C3A95" w:rsidRDefault="00FB5CF7" w:rsidP="00FB5CF7">
      <w:pPr>
        <w:pStyle w:val="Default"/>
        <w:jc w:val="both"/>
        <w:rPr>
          <w:sz w:val="28"/>
          <w:szCs w:val="28"/>
        </w:rPr>
      </w:pPr>
      <w:r w:rsidRPr="009C3A95">
        <w:rPr>
          <w:sz w:val="28"/>
          <w:szCs w:val="28"/>
        </w:rPr>
        <w:t xml:space="preserve">1. Понятие и виды форм управленческой деятельности субъектов исполнительной власти </w:t>
      </w:r>
    </w:p>
    <w:p w:rsidR="00FB5CF7" w:rsidRPr="009C3A95" w:rsidRDefault="00FB5CF7" w:rsidP="00FB5CF7">
      <w:pPr>
        <w:jc w:val="both"/>
        <w:rPr>
          <w:rFonts w:ascii="Times New Roman" w:hAnsi="Times New Roman" w:cs="Times New Roman"/>
          <w:sz w:val="28"/>
          <w:szCs w:val="28"/>
        </w:rPr>
      </w:pPr>
      <w:r w:rsidRPr="009C3A95">
        <w:rPr>
          <w:rFonts w:ascii="Times New Roman" w:hAnsi="Times New Roman" w:cs="Times New Roman"/>
          <w:sz w:val="28"/>
          <w:szCs w:val="28"/>
        </w:rPr>
        <w:t>2. Правовые акты государственного управления как основная форма реализации компетенции субъектов исполнительной власти.</w:t>
      </w:r>
    </w:p>
    <w:p w:rsidR="00FB5CF7" w:rsidRDefault="00FB5CF7" w:rsidP="00FB5CF7">
      <w:pPr>
        <w:ind w:firstLine="709"/>
        <w:rPr>
          <w:rFonts w:ascii="Times New Roman" w:hAnsi="Times New Roman" w:cs="Times New Roman"/>
          <w:b/>
          <w:color w:val="000000" w:themeColor="text1"/>
          <w:sz w:val="28"/>
          <w:szCs w:val="28"/>
        </w:rPr>
      </w:pPr>
    </w:p>
    <w:p w:rsidR="00FB5CF7" w:rsidRPr="00FB5CF7" w:rsidRDefault="00FB5CF7" w:rsidP="00FB5CF7">
      <w:pPr>
        <w:ind w:firstLine="709"/>
        <w:rPr>
          <w:rFonts w:ascii="Times New Roman" w:hAnsi="Times New Roman" w:cs="Times New Roman"/>
          <w:b/>
          <w:color w:val="000000" w:themeColor="text1"/>
          <w:sz w:val="28"/>
          <w:szCs w:val="28"/>
        </w:rPr>
      </w:pP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t>Под формами управленческой деятельности обычно понимают способы выражения ее содержания, систему внутренне взаимосвязанных способов осуществления функций </w:t>
      </w:r>
      <w:hyperlink r:id="rId4" w:history="1">
        <w:r w:rsidRPr="00FB5CF7">
          <w:rPr>
            <w:rStyle w:val="a4"/>
            <w:color w:val="000000" w:themeColor="text1"/>
            <w:sz w:val="28"/>
            <w:szCs w:val="28"/>
            <w:u w:val="none"/>
          </w:rPr>
          <w:t>управления</w:t>
        </w:r>
      </w:hyperlink>
      <w:r w:rsidRPr="00FB5CF7">
        <w:rPr>
          <w:color w:val="000000" w:themeColor="text1"/>
          <w:sz w:val="28"/>
          <w:szCs w:val="28"/>
        </w:rPr>
        <w:t>, определенное внешнее выражение конкретных управленческих действий как части управленческой деятельности.</w:t>
      </w: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t>По своему характеру и содержанию формы организационно-управленческих действий могут быть: организационно-технические — по организации разработки и реализации различного рода технических правил, нормативов и технических регламентов машин, механизмов, сооружений; организационно-экономические — организация разработки и реализации экономических норм и нормативов использования материально-вещественных ресурсов и других экономических регламентов; организационно-социальные — выработка и реализация организационных регламентов и нормативов социального взаимодействия в </w:t>
      </w:r>
      <w:hyperlink r:id="rId5" w:history="1">
        <w:r w:rsidRPr="00FB5CF7">
          <w:rPr>
            <w:rStyle w:val="a4"/>
            <w:color w:val="000000" w:themeColor="text1"/>
            <w:sz w:val="28"/>
            <w:szCs w:val="28"/>
            <w:u w:val="none"/>
          </w:rPr>
          <w:t>обществе</w:t>
        </w:r>
      </w:hyperlink>
      <w:r w:rsidRPr="00FB5CF7">
        <w:rPr>
          <w:color w:val="000000" w:themeColor="text1"/>
          <w:sz w:val="28"/>
          <w:szCs w:val="28"/>
        </w:rPr>
        <w:t> и </w:t>
      </w:r>
      <w:hyperlink r:id="rId6" w:history="1">
        <w:r w:rsidRPr="00FB5CF7">
          <w:rPr>
            <w:rStyle w:val="a4"/>
            <w:color w:val="000000" w:themeColor="text1"/>
            <w:sz w:val="28"/>
            <w:szCs w:val="28"/>
            <w:u w:val="none"/>
          </w:rPr>
          <w:t>государстве</w:t>
        </w:r>
      </w:hyperlink>
      <w:r w:rsidRPr="00FB5CF7">
        <w:rPr>
          <w:color w:val="000000" w:themeColor="text1"/>
          <w:sz w:val="28"/>
          <w:szCs w:val="28"/>
        </w:rPr>
        <w:t> (минимальный размер </w:t>
      </w:r>
      <w:hyperlink r:id="rId7" w:history="1">
        <w:r w:rsidRPr="00FB5CF7">
          <w:rPr>
            <w:rStyle w:val="a4"/>
            <w:color w:val="000000" w:themeColor="text1"/>
            <w:sz w:val="28"/>
            <w:szCs w:val="28"/>
            <w:u w:val="none"/>
          </w:rPr>
          <w:t>оплаты труда</w:t>
        </w:r>
      </w:hyperlink>
      <w:r w:rsidRPr="00FB5CF7">
        <w:rPr>
          <w:color w:val="000000" w:themeColor="text1"/>
          <w:sz w:val="28"/>
          <w:szCs w:val="28"/>
        </w:rPr>
        <w:t>, минимальный уровень пенсионного обеспечения, минимальный и максимальный уровни административных </w:t>
      </w:r>
      <w:hyperlink r:id="rId8" w:history="1">
        <w:r w:rsidRPr="00FB5CF7">
          <w:rPr>
            <w:rStyle w:val="a4"/>
            <w:color w:val="000000" w:themeColor="text1"/>
            <w:sz w:val="28"/>
            <w:szCs w:val="28"/>
            <w:u w:val="none"/>
          </w:rPr>
          <w:t>штрафов</w:t>
        </w:r>
      </w:hyperlink>
      <w:r w:rsidRPr="00FB5CF7">
        <w:rPr>
          <w:color w:val="000000" w:themeColor="text1"/>
          <w:sz w:val="28"/>
          <w:szCs w:val="28"/>
        </w:rPr>
        <w:t> и т.д.).</w:t>
      </w: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t>Другие виды форм управленческой деятельности: общественно-организационные мероприятия (конференции, круглые столы, презентации и т.д.) являются сейчас весьма распространенными неправовыми и неформальными формами управленческой деятельности; административно-организационные мероприятия (совещания, слушания, заседания различных комиссий и т.д.) также весьма распространены, но это уже официальные формы управленческой деятельности; организационно-технические действия (табельный </w:t>
      </w:r>
      <w:hyperlink r:id="rId9" w:history="1">
        <w:r w:rsidRPr="00FB5CF7">
          <w:rPr>
            <w:rStyle w:val="a4"/>
            <w:color w:val="000000" w:themeColor="text1"/>
            <w:sz w:val="28"/>
            <w:szCs w:val="28"/>
            <w:u w:val="none"/>
          </w:rPr>
          <w:t>учет</w:t>
        </w:r>
      </w:hyperlink>
      <w:r w:rsidRPr="00FB5CF7">
        <w:rPr>
          <w:color w:val="000000" w:themeColor="text1"/>
          <w:sz w:val="28"/>
          <w:szCs w:val="28"/>
        </w:rPr>
        <w:t> явки на работу, журнальный или компьютерный учет движения товарно-материальных ценностей, ведение различного рода картотек и других технических средств учета движения документации, архивное хранение документов, письменные и графические работы, обслуживающие те или иные управленческие функции, прием и отправление служебной корреспонденции и т.д. и т. п.); рассмотрение протестов </w:t>
      </w:r>
      <w:hyperlink r:id="rId10" w:history="1">
        <w:r w:rsidRPr="00FB5CF7">
          <w:rPr>
            <w:rStyle w:val="a4"/>
            <w:color w:val="000000" w:themeColor="text1"/>
            <w:sz w:val="28"/>
            <w:szCs w:val="28"/>
            <w:u w:val="none"/>
          </w:rPr>
          <w:t>прокурора</w:t>
        </w:r>
      </w:hyperlink>
      <w:r w:rsidRPr="00FB5CF7">
        <w:rPr>
          <w:color w:val="000000" w:themeColor="text1"/>
          <w:sz w:val="28"/>
          <w:szCs w:val="28"/>
        </w:rPr>
        <w:t> или частных определений и представлений судебно-следственных органов о служебных нарушениях, злоупотреблениях и других упущениях в работе </w:t>
      </w:r>
      <w:hyperlink r:id="rId11" w:history="1">
        <w:r w:rsidRPr="00FB5CF7">
          <w:rPr>
            <w:rStyle w:val="a4"/>
            <w:color w:val="000000" w:themeColor="text1"/>
            <w:sz w:val="28"/>
            <w:szCs w:val="28"/>
            <w:u w:val="none"/>
          </w:rPr>
          <w:t>органов исполнительной власти</w:t>
        </w:r>
      </w:hyperlink>
      <w:r w:rsidRPr="00FB5CF7">
        <w:rPr>
          <w:color w:val="000000" w:themeColor="text1"/>
          <w:sz w:val="28"/>
          <w:szCs w:val="28"/>
        </w:rPr>
        <w:t xml:space="preserve"> и их должностных лиц </w:t>
      </w:r>
      <w:r w:rsidRPr="00FB5CF7">
        <w:rPr>
          <w:color w:val="000000" w:themeColor="text1"/>
          <w:sz w:val="28"/>
          <w:szCs w:val="28"/>
        </w:rPr>
        <w:lastRenderedPageBreak/>
        <w:t>обычно рассматривается в качестве особой и специфической формы служебной управленческой деятельности соответствующих органов и должностных лиц </w:t>
      </w:r>
      <w:hyperlink r:id="rId12" w:history="1">
        <w:r w:rsidRPr="00FB5CF7">
          <w:rPr>
            <w:rStyle w:val="a4"/>
            <w:color w:val="000000" w:themeColor="text1"/>
            <w:sz w:val="28"/>
            <w:szCs w:val="28"/>
            <w:u w:val="none"/>
          </w:rPr>
          <w:t>исполнительной власти</w:t>
        </w:r>
      </w:hyperlink>
      <w:r w:rsidRPr="00FB5CF7">
        <w:rPr>
          <w:color w:val="000000" w:themeColor="text1"/>
          <w:sz w:val="28"/>
          <w:szCs w:val="28"/>
        </w:rPr>
        <w:t>; административный </w:t>
      </w:r>
      <w:hyperlink r:id="rId13" w:history="1">
        <w:r w:rsidRPr="00FB5CF7">
          <w:rPr>
            <w:rStyle w:val="a4"/>
            <w:color w:val="000000" w:themeColor="text1"/>
            <w:sz w:val="28"/>
            <w:szCs w:val="28"/>
            <w:u w:val="none"/>
          </w:rPr>
          <w:t>договор</w:t>
        </w:r>
      </w:hyperlink>
      <w:r w:rsidRPr="00FB5CF7">
        <w:rPr>
          <w:color w:val="000000" w:themeColor="text1"/>
          <w:sz w:val="28"/>
          <w:szCs w:val="28"/>
        </w:rPr>
        <w:t> признается многими учеными-</w:t>
      </w:r>
      <w:proofErr w:type="spellStart"/>
      <w:r w:rsidRPr="00FB5CF7">
        <w:rPr>
          <w:color w:val="000000" w:themeColor="text1"/>
          <w:sz w:val="28"/>
          <w:szCs w:val="28"/>
        </w:rPr>
        <w:t>административистами</w:t>
      </w:r>
      <w:proofErr w:type="spellEnd"/>
      <w:r w:rsidRPr="00FB5CF7">
        <w:rPr>
          <w:color w:val="000000" w:themeColor="text1"/>
          <w:sz w:val="28"/>
          <w:szCs w:val="28"/>
        </w:rPr>
        <w:t xml:space="preserve"> формой управленческой деятельности.</w:t>
      </w: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t>В отличие от административных </w:t>
      </w:r>
      <w:hyperlink r:id="rId14" w:history="1">
        <w:r w:rsidRPr="00FB5CF7">
          <w:rPr>
            <w:rStyle w:val="a4"/>
            <w:color w:val="000000" w:themeColor="text1"/>
            <w:sz w:val="28"/>
            <w:szCs w:val="28"/>
            <w:u w:val="none"/>
          </w:rPr>
          <w:t>правовых актов управления</w:t>
        </w:r>
      </w:hyperlink>
      <w:r w:rsidRPr="00FB5CF7">
        <w:rPr>
          <w:color w:val="000000" w:themeColor="text1"/>
          <w:sz w:val="28"/>
          <w:szCs w:val="28"/>
        </w:rPr>
        <w:t> как односторонних действий властных субъектов, административный договор представляет собой двусторонний акт, основанный на согласном волеизъявлении сторон. В отличие же от гражданско-правового договора административный договор имеет организационное содержание, цель его — достижение общественно значимых результатов. Стороны в административном договоре не равны в своих </w:t>
      </w:r>
      <w:hyperlink r:id="rId15" w:history="1">
        <w:r w:rsidRPr="00FB5CF7">
          <w:rPr>
            <w:rStyle w:val="a4"/>
            <w:color w:val="000000" w:themeColor="text1"/>
            <w:sz w:val="28"/>
            <w:szCs w:val="28"/>
            <w:u w:val="none"/>
          </w:rPr>
          <w:t>правах</w:t>
        </w:r>
      </w:hyperlink>
      <w:r w:rsidRPr="00FB5CF7">
        <w:rPr>
          <w:color w:val="000000" w:themeColor="text1"/>
          <w:sz w:val="28"/>
          <w:szCs w:val="28"/>
        </w:rPr>
        <w:t> и обязанностях, поскольку основным элементом его содержания являются управленческие, а не </w:t>
      </w:r>
      <w:hyperlink r:id="rId16" w:history="1">
        <w:r w:rsidRPr="00FB5CF7">
          <w:rPr>
            <w:rStyle w:val="a4"/>
            <w:color w:val="000000" w:themeColor="text1"/>
            <w:sz w:val="28"/>
            <w:szCs w:val="28"/>
            <w:u w:val="none"/>
          </w:rPr>
          <w:t>имущественные отношения</w:t>
        </w:r>
      </w:hyperlink>
      <w:r w:rsidRPr="00FB5CF7">
        <w:rPr>
          <w:color w:val="000000" w:themeColor="text1"/>
          <w:sz w:val="28"/>
          <w:szCs w:val="28"/>
        </w:rPr>
        <w:t>. Административный договор не обеспечен судебной защитой с применением имущественных санкций, а его нормативной базой служат нормы административного (а не гражданского) права.</w:t>
      </w: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t>Практическая целесообразность и ценность административно-договорной формы взаимоотношений участников управленческих отношений в том, что самообязательства сторон расширяют и углубляют непосредственное общение участников административного договора, делают его более доверительным и эффективным. Средством обеспечения административно-договорных </w:t>
      </w:r>
      <w:hyperlink r:id="rId17" w:history="1">
        <w:r w:rsidRPr="00FB5CF7">
          <w:rPr>
            <w:rStyle w:val="a4"/>
            <w:color w:val="000000" w:themeColor="text1"/>
            <w:sz w:val="28"/>
            <w:szCs w:val="28"/>
            <w:u w:val="none"/>
          </w:rPr>
          <w:t>обязательств</w:t>
        </w:r>
      </w:hyperlink>
      <w:r w:rsidRPr="00FB5CF7">
        <w:rPr>
          <w:color w:val="000000" w:themeColor="text1"/>
          <w:sz w:val="28"/>
          <w:szCs w:val="28"/>
        </w:rPr>
        <w:t> сторон могут выступать меры дисциплинарного, политического, материально-финансового характера, и при определенных условиях административный договор может быть весьма оптимальной формой согласования интересов и возможностей сторон.</w:t>
      </w: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t>Правовые акты </w:t>
      </w:r>
      <w:hyperlink r:id="rId18" w:history="1">
        <w:r w:rsidRPr="00FB5CF7">
          <w:rPr>
            <w:rStyle w:val="a4"/>
            <w:color w:val="000000" w:themeColor="text1"/>
            <w:sz w:val="28"/>
            <w:szCs w:val="28"/>
            <w:u w:val="none"/>
          </w:rPr>
          <w:t>государственного управления</w:t>
        </w:r>
      </w:hyperlink>
      <w:r w:rsidRPr="00FB5CF7">
        <w:rPr>
          <w:color w:val="000000" w:themeColor="text1"/>
          <w:sz w:val="28"/>
          <w:szCs w:val="28"/>
        </w:rPr>
        <w:t> — это правовые управленческие действия, которые характеризуются тем, что они, во-первых, исходят от государственных </w:t>
      </w:r>
      <w:hyperlink r:id="rId19" w:history="1">
        <w:r w:rsidRPr="00FB5CF7">
          <w:rPr>
            <w:rStyle w:val="a4"/>
            <w:color w:val="000000" w:themeColor="text1"/>
            <w:sz w:val="28"/>
            <w:szCs w:val="28"/>
            <w:u w:val="none"/>
          </w:rPr>
          <w:t>органов исполнительной власти</w:t>
        </w:r>
      </w:hyperlink>
      <w:r w:rsidRPr="00FB5CF7">
        <w:rPr>
          <w:color w:val="000000" w:themeColor="text1"/>
          <w:sz w:val="28"/>
          <w:szCs w:val="28"/>
        </w:rPr>
        <w:t> (органов государственного </w:t>
      </w:r>
      <w:hyperlink r:id="rId20" w:history="1">
        <w:r w:rsidRPr="00FB5CF7">
          <w:rPr>
            <w:rStyle w:val="a4"/>
            <w:color w:val="000000" w:themeColor="text1"/>
            <w:sz w:val="28"/>
            <w:szCs w:val="28"/>
            <w:u w:val="none"/>
          </w:rPr>
          <w:t>управления</w:t>
        </w:r>
      </w:hyperlink>
      <w:r w:rsidRPr="00FB5CF7">
        <w:rPr>
          <w:color w:val="000000" w:themeColor="text1"/>
          <w:sz w:val="28"/>
          <w:szCs w:val="28"/>
        </w:rPr>
        <w:t>), их структурных подразделений и служащих, которые заняты организационной управленческой деятельностью от имени и по поручению </w:t>
      </w:r>
      <w:hyperlink r:id="rId21" w:history="1">
        <w:r w:rsidRPr="00FB5CF7">
          <w:rPr>
            <w:rStyle w:val="a4"/>
            <w:color w:val="000000" w:themeColor="text1"/>
            <w:sz w:val="28"/>
            <w:szCs w:val="28"/>
            <w:u w:val="none"/>
          </w:rPr>
          <w:t>государства</w:t>
        </w:r>
      </w:hyperlink>
      <w:r w:rsidRPr="00FB5CF7">
        <w:rPr>
          <w:color w:val="000000" w:themeColor="text1"/>
          <w:sz w:val="28"/>
          <w:szCs w:val="28"/>
        </w:rPr>
        <w:t>; во-вторых, это государственно-волевые действия, которые порождают, т.е. волей действующего субъекта вызывают к жизни, новые правовые состояния, создают для других лиц новые (прекращают или изменяют старые) </w:t>
      </w:r>
      <w:hyperlink r:id="rId22" w:history="1">
        <w:r w:rsidRPr="00FB5CF7">
          <w:rPr>
            <w:rStyle w:val="a4"/>
            <w:color w:val="000000" w:themeColor="text1"/>
            <w:sz w:val="28"/>
            <w:szCs w:val="28"/>
            <w:u w:val="none"/>
          </w:rPr>
          <w:t>права</w:t>
        </w:r>
      </w:hyperlink>
      <w:r w:rsidRPr="00FB5CF7">
        <w:rPr>
          <w:color w:val="000000" w:themeColor="text1"/>
          <w:sz w:val="28"/>
          <w:szCs w:val="28"/>
        </w:rPr>
        <w:t> и обязанности, исполнение которых гарантируется, обеспечивается и защищается всеми имеющимися в распоряжении государства силами и средствами, в т. ч. и возможностью применения мер государственного принуждения; в-третьих, основания, условия и порядок осуществления правовых управленческих действий регулируются </w:t>
      </w:r>
      <w:hyperlink r:id="rId23" w:history="1">
        <w:r w:rsidRPr="00FB5CF7">
          <w:rPr>
            <w:rStyle w:val="a4"/>
            <w:color w:val="000000" w:themeColor="text1"/>
            <w:sz w:val="28"/>
            <w:szCs w:val="28"/>
            <w:u w:val="none"/>
          </w:rPr>
          <w:t>законом</w:t>
        </w:r>
      </w:hyperlink>
      <w:r w:rsidRPr="00FB5CF7">
        <w:rPr>
          <w:color w:val="000000" w:themeColor="text1"/>
          <w:sz w:val="28"/>
          <w:szCs w:val="28"/>
        </w:rPr>
        <w:t> другими юридическими предписаниями, а сама эта правовая организационная деятельность органов </w:t>
      </w:r>
      <w:hyperlink r:id="rId24" w:history="1">
        <w:r w:rsidRPr="00FB5CF7">
          <w:rPr>
            <w:rStyle w:val="a4"/>
            <w:color w:val="000000" w:themeColor="text1"/>
            <w:sz w:val="28"/>
            <w:szCs w:val="28"/>
            <w:u w:val="none"/>
          </w:rPr>
          <w:t>исполнительной власти</w:t>
        </w:r>
      </w:hyperlink>
      <w:r w:rsidRPr="00FB5CF7">
        <w:rPr>
          <w:color w:val="000000" w:themeColor="text1"/>
          <w:sz w:val="28"/>
          <w:szCs w:val="28"/>
        </w:rPr>
        <w:t> и их служащих имеет три разновидности: административное нормотворчество, административное распорядительство и административное исполнительство.</w:t>
      </w: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t xml:space="preserve">Административное нормотворчество как одна из правовых форм организационной юридической деятельности представляет собой принятие и </w:t>
      </w:r>
      <w:r w:rsidRPr="00FB5CF7">
        <w:rPr>
          <w:color w:val="000000" w:themeColor="text1"/>
          <w:sz w:val="28"/>
          <w:szCs w:val="28"/>
        </w:rPr>
        <w:lastRenderedPageBreak/>
        <w:t>издание различными звеньями </w:t>
      </w:r>
      <w:hyperlink r:id="rId25" w:history="1">
        <w:r w:rsidRPr="00FB5CF7">
          <w:rPr>
            <w:rStyle w:val="a4"/>
            <w:color w:val="000000" w:themeColor="text1"/>
            <w:sz w:val="28"/>
            <w:szCs w:val="28"/>
            <w:u w:val="none"/>
          </w:rPr>
          <w:t>государственного аппарата</w:t>
        </w:r>
      </w:hyperlink>
      <w:r w:rsidRPr="00FB5CF7">
        <w:rPr>
          <w:color w:val="000000" w:themeColor="text1"/>
          <w:sz w:val="28"/>
          <w:szCs w:val="28"/>
        </w:rPr>
        <w:t> исполнительной </w:t>
      </w:r>
      <w:hyperlink r:id="rId26" w:history="1">
        <w:r w:rsidRPr="00FB5CF7">
          <w:rPr>
            <w:rStyle w:val="a4"/>
            <w:color w:val="000000" w:themeColor="text1"/>
            <w:sz w:val="28"/>
            <w:szCs w:val="28"/>
            <w:u w:val="none"/>
          </w:rPr>
          <w:t>власти</w:t>
        </w:r>
      </w:hyperlink>
      <w:r w:rsidRPr="00FB5CF7">
        <w:rPr>
          <w:color w:val="000000" w:themeColor="text1"/>
          <w:sz w:val="28"/>
          <w:szCs w:val="28"/>
        </w:rPr>
        <w:t> нормативных </w:t>
      </w:r>
      <w:hyperlink r:id="rId27" w:history="1">
        <w:r w:rsidRPr="00FB5CF7">
          <w:rPr>
            <w:rStyle w:val="a4"/>
            <w:color w:val="000000" w:themeColor="text1"/>
            <w:sz w:val="28"/>
            <w:szCs w:val="28"/>
            <w:u w:val="none"/>
          </w:rPr>
          <w:t>правовых актов управления</w:t>
        </w:r>
      </w:hyperlink>
      <w:r w:rsidRPr="00FB5CF7">
        <w:rPr>
          <w:color w:val="000000" w:themeColor="text1"/>
          <w:sz w:val="28"/>
          <w:szCs w:val="28"/>
        </w:rPr>
        <w:t>.</w:t>
      </w:r>
    </w:p>
    <w:p w:rsidR="00FB5CF7" w:rsidRPr="00FB5CF7" w:rsidRDefault="00FB5CF7" w:rsidP="00FB5CF7">
      <w:pPr>
        <w:pStyle w:val="a3"/>
        <w:spacing w:before="0" w:beforeAutospacing="0" w:after="0" w:afterAutospacing="0"/>
        <w:ind w:firstLine="709"/>
        <w:jc w:val="both"/>
        <w:rPr>
          <w:color w:val="000000" w:themeColor="text1"/>
          <w:sz w:val="28"/>
          <w:szCs w:val="28"/>
        </w:rPr>
      </w:pPr>
      <w:hyperlink r:id="rId28" w:history="1">
        <w:r w:rsidRPr="00FB5CF7">
          <w:rPr>
            <w:rStyle w:val="a4"/>
            <w:color w:val="000000" w:themeColor="text1"/>
            <w:sz w:val="28"/>
            <w:szCs w:val="28"/>
            <w:u w:val="none"/>
          </w:rPr>
          <w:t>Нормативные правовые акты</w:t>
        </w:r>
      </w:hyperlink>
      <w:r w:rsidRPr="00FB5CF7">
        <w:rPr>
          <w:color w:val="000000" w:themeColor="text1"/>
          <w:sz w:val="28"/>
          <w:szCs w:val="28"/>
        </w:rPr>
        <w:t> управления — это односторонние властные волевые действия аппарата исполнительной </w:t>
      </w:r>
      <w:hyperlink r:id="rId29" w:history="1">
        <w:r w:rsidRPr="00FB5CF7">
          <w:rPr>
            <w:rStyle w:val="a4"/>
            <w:color w:val="000000" w:themeColor="text1"/>
            <w:sz w:val="28"/>
            <w:szCs w:val="28"/>
            <w:u w:val="none"/>
          </w:rPr>
          <w:t>государственной власти</w:t>
        </w:r>
      </w:hyperlink>
      <w:r w:rsidRPr="00FB5CF7">
        <w:rPr>
          <w:color w:val="000000" w:themeColor="text1"/>
          <w:sz w:val="28"/>
          <w:szCs w:val="28"/>
        </w:rPr>
        <w:t>, совершаемые в процессе и в результате выполнения управленческих функций и направленные на установление юридических норм — правил поведения, распространяющихся на неопределенно широкий круг субъектов и рассчитанных на многократное применение.</w:t>
      </w: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t>Административное распорядительство — другая правовая форма управленческих действий, включающая в себя принятие аппаратом исполнительной власти индивидуальных (ненормативных, административных) правовых актов управления, которые представляют собой односторонние властные волевые действия органов исполнительной власти, их структурных подразделений и должностных лиц, совершаемые ими в процессе выполнения управленческих функций и направленные на установление, изменение или прекращение конкретных </w:t>
      </w:r>
      <w:hyperlink r:id="rId30" w:history="1">
        <w:r w:rsidRPr="00FB5CF7">
          <w:rPr>
            <w:rStyle w:val="a4"/>
            <w:color w:val="000000" w:themeColor="text1"/>
            <w:sz w:val="28"/>
            <w:szCs w:val="28"/>
            <w:u w:val="none"/>
          </w:rPr>
          <w:t>правоотношений</w:t>
        </w:r>
      </w:hyperlink>
      <w:r w:rsidRPr="00FB5CF7">
        <w:rPr>
          <w:color w:val="000000" w:themeColor="text1"/>
          <w:sz w:val="28"/>
          <w:szCs w:val="28"/>
        </w:rPr>
        <w:t>, указанных в самом этом акте субъектов.</w:t>
      </w: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t>Административные правовые акты управления рассчитаны на однократное применение и распространяются на строго определенный, в самом этом акте поименно указанный круг субъектов. Главное отличие индивидуальных (административных, ненормативных) актов управления от нормативных в том, что они не содержат </w:t>
      </w:r>
      <w:hyperlink r:id="rId31" w:history="1">
        <w:r w:rsidRPr="00FB5CF7">
          <w:rPr>
            <w:rStyle w:val="a4"/>
            <w:color w:val="000000" w:themeColor="text1"/>
            <w:sz w:val="28"/>
            <w:szCs w:val="28"/>
            <w:u w:val="none"/>
          </w:rPr>
          <w:t>правовых норм</w:t>
        </w:r>
      </w:hyperlink>
      <w:r w:rsidRPr="00FB5CF7">
        <w:rPr>
          <w:color w:val="000000" w:themeColor="text1"/>
          <w:sz w:val="28"/>
          <w:szCs w:val="28"/>
        </w:rPr>
        <w:t>, не изменяют и не отменяют уже существующие нормы, а являются актами применения действующих норм права к конкретным фактам, событиям, случаям.</w:t>
      </w:r>
    </w:p>
    <w:p w:rsidR="00FB5CF7" w:rsidRPr="00FB5CF7" w:rsidRDefault="00FB5CF7" w:rsidP="00FB5CF7">
      <w:pPr>
        <w:pStyle w:val="a3"/>
        <w:spacing w:before="75" w:beforeAutospacing="0" w:after="75" w:afterAutospacing="0"/>
        <w:ind w:firstLine="709"/>
        <w:jc w:val="both"/>
        <w:rPr>
          <w:color w:val="000000" w:themeColor="text1"/>
          <w:sz w:val="28"/>
          <w:szCs w:val="28"/>
        </w:rPr>
      </w:pPr>
      <w:r w:rsidRPr="00FB5CF7">
        <w:rPr>
          <w:color w:val="000000" w:themeColor="text1"/>
          <w:sz w:val="28"/>
          <w:szCs w:val="28"/>
        </w:rPr>
        <w:t>Административное исполнительство, или административно-исполнительские действия, как особая и специфическая форма управленческой деятельности — есть исполнение законов, а также нормативных и индивидуальных (ненормативных) актов управления путем совершения тех или иных юридически значимых административных действий, не являющихся индивидуальными правовыми актами управления.</w:t>
      </w:r>
    </w:p>
    <w:p w:rsidR="00FB5CF7" w:rsidRPr="00FB5CF7" w:rsidRDefault="00FB5CF7" w:rsidP="00FB5CF7">
      <w:pPr>
        <w:pStyle w:val="a3"/>
        <w:spacing w:before="75" w:beforeAutospacing="0" w:after="75" w:afterAutospacing="0"/>
        <w:ind w:firstLine="709"/>
        <w:jc w:val="both"/>
        <w:rPr>
          <w:color w:val="000000" w:themeColor="text1"/>
          <w:sz w:val="28"/>
          <w:szCs w:val="28"/>
        </w:rPr>
      </w:pPr>
      <w:r w:rsidRPr="00FB5CF7">
        <w:rPr>
          <w:color w:val="000000" w:themeColor="text1"/>
          <w:sz w:val="28"/>
          <w:szCs w:val="28"/>
        </w:rPr>
        <w:t xml:space="preserve">Административно-исполнительские действия следует отличать, с одной стороны, от распорядительной деятельности в форме нормативных и административных правовых актов управления, а с другой — от технического исполнительства (прием и передача информации, размножение управленческой документации и т.д.). От административного нормотворчества и административного распорядительства они отличаются тем, что не направлены на организацию каких-то отношений, а служат одним из средств исполнения и реализации </w:t>
      </w:r>
      <w:r w:rsidRPr="00FB5CF7">
        <w:rPr>
          <w:color w:val="000000" w:themeColor="text1"/>
          <w:sz w:val="28"/>
          <w:szCs w:val="28"/>
        </w:rPr>
        <w:t>требований,</w:t>
      </w:r>
      <w:r w:rsidRPr="00FB5CF7">
        <w:rPr>
          <w:color w:val="000000" w:themeColor="text1"/>
          <w:sz w:val="28"/>
          <w:szCs w:val="28"/>
        </w:rPr>
        <w:t xml:space="preserve"> определенных нормативных и индивидуальных правовых актов управления.</w:t>
      </w:r>
    </w:p>
    <w:p w:rsidR="00FB5CF7" w:rsidRPr="00FB5CF7" w:rsidRDefault="00FB5CF7" w:rsidP="00FB5CF7">
      <w:pPr>
        <w:ind w:firstLine="709"/>
        <w:rPr>
          <w:rFonts w:ascii="Times New Roman" w:hAnsi="Times New Roman" w:cs="Times New Roman"/>
          <w:color w:val="000000" w:themeColor="text1"/>
          <w:sz w:val="28"/>
          <w:szCs w:val="28"/>
        </w:rPr>
      </w:pPr>
    </w:p>
    <w:p w:rsidR="00FB5CF7" w:rsidRPr="00FB5CF7" w:rsidRDefault="00FB5CF7" w:rsidP="00FB5CF7">
      <w:pPr>
        <w:ind w:firstLine="709"/>
        <w:rPr>
          <w:rFonts w:ascii="Times New Roman" w:hAnsi="Times New Roman" w:cs="Times New Roman"/>
          <w:color w:val="000000" w:themeColor="text1"/>
          <w:sz w:val="28"/>
          <w:szCs w:val="28"/>
        </w:rPr>
      </w:pPr>
    </w:p>
    <w:p w:rsidR="00FB5CF7" w:rsidRPr="00FB5CF7" w:rsidRDefault="00FB5CF7" w:rsidP="00FB5CF7">
      <w:pPr>
        <w:ind w:firstLine="709"/>
        <w:rPr>
          <w:rFonts w:ascii="Times New Roman" w:hAnsi="Times New Roman" w:cs="Times New Roman"/>
          <w:color w:val="000000" w:themeColor="text1"/>
          <w:sz w:val="28"/>
          <w:szCs w:val="28"/>
        </w:rPr>
      </w:pP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lastRenderedPageBreak/>
        <w:t>К </w:t>
      </w:r>
      <w:hyperlink r:id="rId32" w:history="1">
        <w:r w:rsidRPr="00FB5CF7">
          <w:rPr>
            <w:rStyle w:val="a4"/>
            <w:color w:val="000000" w:themeColor="text1"/>
            <w:sz w:val="28"/>
            <w:szCs w:val="28"/>
            <w:u w:val="none"/>
          </w:rPr>
          <w:t>правовым актам управления</w:t>
        </w:r>
      </w:hyperlink>
      <w:r w:rsidRPr="00FB5CF7">
        <w:rPr>
          <w:color w:val="000000" w:themeColor="text1"/>
          <w:sz w:val="28"/>
          <w:szCs w:val="28"/>
        </w:rPr>
        <w:t> предъявляются определенные требования: к их подготовке и изданию; к действию их во времени и пространстве; к со держанию. При несоблюдении этих требований наступают неблагоприятные последствия.</w:t>
      </w: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t>Требования к подготовке и изданию правовых актов </w:t>
      </w:r>
      <w:hyperlink r:id="rId33" w:history="1">
        <w:r w:rsidRPr="00FB5CF7">
          <w:rPr>
            <w:rStyle w:val="a4"/>
            <w:color w:val="000000" w:themeColor="text1"/>
            <w:sz w:val="28"/>
            <w:szCs w:val="28"/>
            <w:u w:val="none"/>
          </w:rPr>
          <w:t>управления</w:t>
        </w:r>
      </w:hyperlink>
      <w:r w:rsidRPr="00FB5CF7">
        <w:rPr>
          <w:color w:val="000000" w:themeColor="text1"/>
          <w:sz w:val="28"/>
          <w:szCs w:val="28"/>
        </w:rPr>
        <w:t>.</w:t>
      </w: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t>На федеральном уровне в настоящее время они регулируются Указом </w:t>
      </w:r>
      <w:hyperlink r:id="rId34" w:history="1">
        <w:r w:rsidRPr="00FB5CF7">
          <w:rPr>
            <w:rStyle w:val="a4"/>
            <w:color w:val="000000" w:themeColor="text1"/>
            <w:sz w:val="28"/>
            <w:szCs w:val="28"/>
            <w:u w:val="none"/>
          </w:rPr>
          <w:t>Президента РФ</w:t>
        </w:r>
      </w:hyperlink>
      <w:r w:rsidRPr="00FB5CF7">
        <w:rPr>
          <w:color w:val="000000" w:themeColor="text1"/>
          <w:sz w:val="28"/>
          <w:szCs w:val="28"/>
        </w:rPr>
        <w:t> от 2 мая 1996 г. № 638 «О порядке подготовки проектов указов, распоряжений Президента Российской Федерации, предусматривающих принятие постановлений, распоряжений </w:t>
      </w:r>
      <w:hyperlink r:id="rId35" w:history="1">
        <w:r w:rsidRPr="00FB5CF7">
          <w:rPr>
            <w:rStyle w:val="a4"/>
            <w:color w:val="000000" w:themeColor="text1"/>
            <w:sz w:val="28"/>
            <w:szCs w:val="28"/>
            <w:u w:val="none"/>
          </w:rPr>
          <w:t>Правительства Российской Федерации</w:t>
        </w:r>
      </w:hyperlink>
      <w:r w:rsidRPr="00FB5CF7">
        <w:rPr>
          <w:color w:val="000000" w:themeColor="text1"/>
          <w:sz w:val="28"/>
          <w:szCs w:val="28"/>
        </w:rPr>
        <w:t>». Порядок внесения в Правительство РФ и рассмотрения там проектов правовых актов урегулирован в специальном третьем разделе Регламента Правительства РФ. Для федеральных министерств и ведомств действуют утвержденные постановлением Правительства РФ от 13 августа 1997 г. № 1009 «Правила подготовки </w:t>
      </w:r>
      <w:hyperlink r:id="rId36" w:history="1">
        <w:r w:rsidRPr="00FB5CF7">
          <w:rPr>
            <w:rStyle w:val="a4"/>
            <w:color w:val="000000" w:themeColor="text1"/>
            <w:sz w:val="28"/>
            <w:szCs w:val="28"/>
            <w:u w:val="none"/>
          </w:rPr>
          <w:t>нормативных правовых актов</w:t>
        </w:r>
      </w:hyperlink>
      <w:r w:rsidRPr="00FB5CF7">
        <w:rPr>
          <w:color w:val="000000" w:themeColor="text1"/>
          <w:sz w:val="28"/>
          <w:szCs w:val="28"/>
        </w:rPr>
        <w:t> федеральных </w:t>
      </w:r>
      <w:hyperlink r:id="rId37" w:history="1">
        <w:r w:rsidRPr="00FB5CF7">
          <w:rPr>
            <w:rStyle w:val="a4"/>
            <w:color w:val="000000" w:themeColor="text1"/>
            <w:sz w:val="28"/>
            <w:szCs w:val="28"/>
            <w:u w:val="none"/>
          </w:rPr>
          <w:t>органов исполнительной власти</w:t>
        </w:r>
      </w:hyperlink>
      <w:r w:rsidRPr="00FB5CF7">
        <w:rPr>
          <w:color w:val="000000" w:themeColor="text1"/>
          <w:sz w:val="28"/>
          <w:szCs w:val="28"/>
        </w:rPr>
        <w:t> и их государственной регистрации» (с изм. от 30 сентября 2002 г.).</w:t>
      </w: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t>В </w:t>
      </w:r>
      <w:hyperlink r:id="rId38" w:history="1">
        <w:r w:rsidRPr="00FB5CF7">
          <w:rPr>
            <w:rStyle w:val="a4"/>
            <w:color w:val="000000" w:themeColor="text1"/>
            <w:sz w:val="28"/>
            <w:szCs w:val="28"/>
            <w:u w:val="none"/>
          </w:rPr>
          <w:t>субъектах РФ</w:t>
        </w:r>
      </w:hyperlink>
      <w:r w:rsidRPr="00FB5CF7">
        <w:rPr>
          <w:color w:val="000000" w:themeColor="text1"/>
          <w:sz w:val="28"/>
          <w:szCs w:val="28"/>
        </w:rPr>
        <w:t> по этому вопросу приняты свои нормативно-правовые акты.</w:t>
      </w:r>
    </w:p>
    <w:p w:rsidR="00FB5CF7" w:rsidRPr="00FB5CF7" w:rsidRDefault="00FB5CF7" w:rsidP="00FB5CF7">
      <w:pPr>
        <w:pStyle w:val="a3"/>
        <w:spacing w:before="75" w:beforeAutospacing="0" w:after="75" w:afterAutospacing="0"/>
        <w:ind w:firstLine="709"/>
        <w:jc w:val="both"/>
        <w:rPr>
          <w:color w:val="000000" w:themeColor="text1"/>
          <w:sz w:val="28"/>
          <w:szCs w:val="28"/>
        </w:rPr>
      </w:pPr>
      <w:r w:rsidRPr="00FB5CF7">
        <w:rPr>
          <w:color w:val="000000" w:themeColor="text1"/>
          <w:sz w:val="28"/>
          <w:szCs w:val="28"/>
        </w:rPr>
        <w:t>Требования к действию правовых актов управления во времени и пространстве и вступлению их в законную силу. Действующее законодательство четко определяет временные моменты вступления правовых актов управления в законную силу и временные рубежи действия их в пространстве.</w:t>
      </w: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t>Акты Президента РФ и Правительства РФ подлежат обязательному официальному опубликованию, кроме актов или отдельных их положений, содержащих сведения, составляющие государственную </w:t>
      </w:r>
      <w:hyperlink r:id="rId39" w:history="1">
        <w:r w:rsidRPr="00FB5CF7">
          <w:rPr>
            <w:rStyle w:val="a4"/>
            <w:color w:val="000000" w:themeColor="text1"/>
            <w:sz w:val="28"/>
            <w:szCs w:val="28"/>
            <w:u w:val="none"/>
          </w:rPr>
          <w:t>тайну</w:t>
        </w:r>
      </w:hyperlink>
      <w:r w:rsidRPr="00FB5CF7">
        <w:rPr>
          <w:color w:val="000000" w:themeColor="text1"/>
          <w:sz w:val="28"/>
          <w:szCs w:val="28"/>
        </w:rPr>
        <w:t>, или сведения конфиденциального характера, в «Российской газете» или в Собрании законодательства РФ в течение десяти дней со дня их подписания. При этом акты Президента РФ и Правительства РФ, имеющие нормативный характер, вступают в силу одновременно на всей </w:t>
      </w:r>
      <w:hyperlink r:id="rId40" w:history="1">
        <w:r w:rsidRPr="00FB5CF7">
          <w:rPr>
            <w:rStyle w:val="a4"/>
            <w:color w:val="000000" w:themeColor="text1"/>
            <w:sz w:val="28"/>
            <w:szCs w:val="28"/>
            <w:u w:val="none"/>
          </w:rPr>
          <w:t>территории</w:t>
        </w:r>
      </w:hyperlink>
      <w:r w:rsidRPr="00FB5CF7">
        <w:rPr>
          <w:color w:val="000000" w:themeColor="text1"/>
          <w:sz w:val="28"/>
          <w:szCs w:val="28"/>
        </w:rPr>
        <w:t> Российской Федерации по истечении семи дней со дня их первого официального опубликования. Иные же, ненормативные акты Президента РФ и Правительства РФ, вступают в силу со дня их подписания. Но в актах Президента РФ и Правительства РФ может быть установлен и другой порядок вступления их в силу.</w:t>
      </w: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t>Нормативные правовые акты федеральных органов </w:t>
      </w:r>
      <w:hyperlink r:id="rId41" w:history="1">
        <w:r w:rsidRPr="00FB5CF7">
          <w:rPr>
            <w:rStyle w:val="a4"/>
            <w:color w:val="000000" w:themeColor="text1"/>
            <w:sz w:val="28"/>
            <w:szCs w:val="28"/>
            <w:u w:val="none"/>
          </w:rPr>
          <w:t>исполнительной власти</w:t>
        </w:r>
      </w:hyperlink>
      <w:r w:rsidRPr="00FB5CF7">
        <w:rPr>
          <w:color w:val="000000" w:themeColor="text1"/>
          <w:sz w:val="28"/>
          <w:szCs w:val="28"/>
        </w:rPr>
        <w:t> (т.е. министерств и ведомств) подлежат официальному опубликованию в газете «Российские вести», а также в Бюллетене нормативных актов федеральных органов исполнительной </w:t>
      </w:r>
      <w:hyperlink r:id="rId42" w:history="1">
        <w:r w:rsidRPr="00FB5CF7">
          <w:rPr>
            <w:rStyle w:val="a4"/>
            <w:color w:val="000000" w:themeColor="text1"/>
            <w:sz w:val="28"/>
            <w:szCs w:val="28"/>
            <w:u w:val="none"/>
          </w:rPr>
          <w:t>власти</w:t>
        </w:r>
      </w:hyperlink>
      <w:r w:rsidRPr="00FB5CF7">
        <w:rPr>
          <w:color w:val="000000" w:themeColor="text1"/>
          <w:sz w:val="28"/>
          <w:szCs w:val="28"/>
        </w:rPr>
        <w:t xml:space="preserve">. Они вступают в силу одновременно на всей территории России по истечении десяти дней после дня их официального опубликования, если самими этими актами не установлен другой порядок вступления их в силу. Нормативные правовые акты федеральных министерств и ведомств, не прошедшие государственную регистрацию, а так же зарегистрированные, но не опубликованные в установленном порядке, не влекут правовых последствий как не вступившие </w:t>
      </w:r>
      <w:r w:rsidRPr="00FB5CF7">
        <w:rPr>
          <w:color w:val="000000" w:themeColor="text1"/>
          <w:sz w:val="28"/>
          <w:szCs w:val="28"/>
        </w:rPr>
        <w:lastRenderedPageBreak/>
        <w:t>в силу и не могут служить основанием для регулирования соответствующих </w:t>
      </w:r>
      <w:hyperlink r:id="rId43" w:history="1">
        <w:r w:rsidRPr="00FB5CF7">
          <w:rPr>
            <w:rStyle w:val="a4"/>
            <w:color w:val="000000" w:themeColor="text1"/>
            <w:sz w:val="28"/>
            <w:szCs w:val="28"/>
            <w:u w:val="none"/>
          </w:rPr>
          <w:t>правоотношений</w:t>
        </w:r>
      </w:hyperlink>
      <w:r w:rsidRPr="00FB5CF7">
        <w:rPr>
          <w:color w:val="000000" w:themeColor="text1"/>
          <w:sz w:val="28"/>
          <w:szCs w:val="28"/>
        </w:rPr>
        <w:t>, применения санкций к </w:t>
      </w:r>
      <w:hyperlink r:id="rId44" w:history="1">
        <w:r w:rsidRPr="00FB5CF7">
          <w:rPr>
            <w:rStyle w:val="a4"/>
            <w:color w:val="000000" w:themeColor="text1"/>
            <w:sz w:val="28"/>
            <w:szCs w:val="28"/>
            <w:u w:val="none"/>
          </w:rPr>
          <w:t>гражданам</w:t>
        </w:r>
      </w:hyperlink>
      <w:r w:rsidRPr="00FB5CF7">
        <w:rPr>
          <w:color w:val="000000" w:themeColor="text1"/>
          <w:sz w:val="28"/>
          <w:szCs w:val="28"/>
        </w:rPr>
        <w:t>, должностным лицам и организациям за невыполнение содержащихся в них предписаний. На указанные акты нельзя ссылаться при разрешении споров.</w:t>
      </w: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t>Таким образом, пространственная сфера действия правовых актов управления определяется территориальными масштабами деятельности принявших их органов, а временные параметры вступления их в силу имеют три рубежа: с момента принятия (подписания) правового акта; с того </w:t>
      </w:r>
      <w:hyperlink r:id="rId45" w:history="1">
        <w:r w:rsidRPr="00FB5CF7">
          <w:rPr>
            <w:rStyle w:val="a4"/>
            <w:color w:val="000000" w:themeColor="text1"/>
            <w:sz w:val="28"/>
            <w:szCs w:val="28"/>
            <w:u w:val="none"/>
          </w:rPr>
          <w:t>срока</w:t>
        </w:r>
      </w:hyperlink>
      <w:r w:rsidRPr="00FB5CF7">
        <w:rPr>
          <w:color w:val="000000" w:themeColor="text1"/>
          <w:sz w:val="28"/>
          <w:szCs w:val="28"/>
        </w:rPr>
        <w:t>, который определен в самом конкретном акте; по истечении определенного количества дней после официального опубликования нормативного правового акта.</w:t>
      </w:r>
    </w:p>
    <w:p w:rsidR="00FB5CF7" w:rsidRPr="00FB5CF7" w:rsidRDefault="00FB5CF7" w:rsidP="00FB5CF7">
      <w:pPr>
        <w:pStyle w:val="a3"/>
        <w:spacing w:before="75" w:beforeAutospacing="0" w:after="75" w:afterAutospacing="0"/>
        <w:ind w:firstLine="709"/>
        <w:jc w:val="both"/>
        <w:rPr>
          <w:color w:val="000000" w:themeColor="text1"/>
          <w:sz w:val="28"/>
          <w:szCs w:val="28"/>
        </w:rPr>
      </w:pPr>
      <w:r w:rsidRPr="00FB5CF7">
        <w:rPr>
          <w:color w:val="000000" w:themeColor="text1"/>
          <w:sz w:val="28"/>
          <w:szCs w:val="28"/>
        </w:rPr>
        <w:t>Требования к содержанию правовых актов управления можно разделить на три группы: социально-политические, организационно-правовые и организационно-технические.</w:t>
      </w: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t>К требованиям социально-политического характера относятся ясность цели принятия правового акта управления и допустимость ее социально-политической сущностью </w:t>
      </w:r>
      <w:hyperlink r:id="rId46" w:history="1">
        <w:r w:rsidRPr="00FB5CF7">
          <w:rPr>
            <w:rStyle w:val="a4"/>
            <w:color w:val="000000" w:themeColor="text1"/>
            <w:sz w:val="28"/>
            <w:szCs w:val="28"/>
            <w:u w:val="none"/>
          </w:rPr>
          <w:t>государства</w:t>
        </w:r>
      </w:hyperlink>
      <w:r w:rsidRPr="00FB5CF7">
        <w:rPr>
          <w:color w:val="000000" w:themeColor="text1"/>
          <w:sz w:val="28"/>
          <w:szCs w:val="28"/>
        </w:rPr>
        <w:t>, отраженной и закрепленной в нормах действующей </w:t>
      </w:r>
      <w:hyperlink r:id="rId47" w:history="1">
        <w:r w:rsidRPr="00FB5CF7">
          <w:rPr>
            <w:rStyle w:val="a4"/>
            <w:color w:val="000000" w:themeColor="text1"/>
            <w:sz w:val="28"/>
            <w:szCs w:val="28"/>
            <w:u w:val="none"/>
          </w:rPr>
          <w:t>Конституции</w:t>
        </w:r>
      </w:hyperlink>
      <w:r w:rsidRPr="00FB5CF7">
        <w:rPr>
          <w:color w:val="000000" w:themeColor="text1"/>
          <w:sz w:val="28"/>
          <w:szCs w:val="28"/>
        </w:rPr>
        <w:t> страны, а также в национальных доктринах, концепциях и федеральных целевых программах, например, Национальной доктрине образования Российской Федерации, Доктрине развития российской науки, Доктрине информационной безопасности России, Военной доктрине Российской Федерации, Концепции национальной безопасности Российской Федерации, Концепции модернизации и развития Единой системы организации воздушного движения Российской Федерации, федеральной целевой программе «Мировой океан» и др. Соблюдение заключенных в них требований организационно-политического характера во всей многогранной деятельности органов и должностных лиц исполнительной власти призваны обеспечивать высшие </w:t>
      </w:r>
      <w:hyperlink r:id="rId48" w:history="1">
        <w:r w:rsidRPr="00FB5CF7">
          <w:rPr>
            <w:rStyle w:val="a4"/>
            <w:color w:val="000000" w:themeColor="text1"/>
            <w:sz w:val="28"/>
            <w:szCs w:val="28"/>
            <w:u w:val="none"/>
          </w:rPr>
          <w:t>государственные органы</w:t>
        </w:r>
      </w:hyperlink>
      <w:r w:rsidRPr="00FB5CF7">
        <w:rPr>
          <w:color w:val="000000" w:themeColor="text1"/>
          <w:sz w:val="28"/>
          <w:szCs w:val="28"/>
        </w:rPr>
        <w:t> всех ветвей власти (законодательной, исполнительной и судебной).</w:t>
      </w: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t>Общим правовым требованием ко всем без исключения правовым актам управления является их </w:t>
      </w:r>
      <w:hyperlink r:id="rId49" w:history="1">
        <w:r w:rsidRPr="00FB5CF7">
          <w:rPr>
            <w:rStyle w:val="a4"/>
            <w:color w:val="000000" w:themeColor="text1"/>
            <w:sz w:val="28"/>
            <w:szCs w:val="28"/>
            <w:u w:val="none"/>
          </w:rPr>
          <w:t>законность</w:t>
        </w:r>
      </w:hyperlink>
      <w:r w:rsidRPr="00FB5CF7">
        <w:rPr>
          <w:color w:val="000000" w:themeColor="text1"/>
          <w:sz w:val="28"/>
          <w:szCs w:val="28"/>
        </w:rPr>
        <w:t>, т.е. полное соответствие всему действующему в Российской Федерации законодательству.</w:t>
      </w: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t>К общим требованиям в сфере реализации государственной исполнительной власти любого иерархического уровня относятся требования принятия всех правовых актов 1) уполномоченными на то органами и должностными лицами, 2) по вопросам и в пределах их компетенции, 3) в установленном порядке, 4) без какого-либо нарушения </w:t>
      </w:r>
      <w:hyperlink r:id="rId50" w:history="1">
        <w:r w:rsidRPr="00FB5CF7">
          <w:rPr>
            <w:rStyle w:val="a4"/>
            <w:color w:val="000000" w:themeColor="text1"/>
            <w:sz w:val="28"/>
            <w:szCs w:val="28"/>
            <w:u w:val="none"/>
          </w:rPr>
          <w:t>прав</w:t>
        </w:r>
      </w:hyperlink>
      <w:r w:rsidRPr="00FB5CF7">
        <w:rPr>
          <w:color w:val="000000" w:themeColor="text1"/>
          <w:sz w:val="28"/>
          <w:szCs w:val="28"/>
        </w:rPr>
        <w:t>, свобод и законных интересов граждан и организаций. На страже реального исполнения всех этих требований стоят органы </w:t>
      </w:r>
      <w:hyperlink r:id="rId51" w:history="1">
        <w:r w:rsidRPr="00FB5CF7">
          <w:rPr>
            <w:rStyle w:val="a4"/>
            <w:color w:val="000000" w:themeColor="text1"/>
            <w:sz w:val="28"/>
            <w:szCs w:val="28"/>
            <w:u w:val="none"/>
          </w:rPr>
          <w:t>прокуратуры</w:t>
        </w:r>
      </w:hyperlink>
      <w:r w:rsidRPr="00FB5CF7">
        <w:rPr>
          <w:color w:val="000000" w:themeColor="text1"/>
          <w:sz w:val="28"/>
          <w:szCs w:val="28"/>
        </w:rPr>
        <w:t> и многочисленные специальные государственные контрольно-надзорные органы, призванные обеспечивать соблюдение законности и государственной дисциплины в действиях всех субъектов управленческих </w:t>
      </w:r>
      <w:hyperlink r:id="rId52" w:history="1">
        <w:r w:rsidRPr="00FB5CF7">
          <w:rPr>
            <w:rStyle w:val="a4"/>
            <w:color w:val="000000" w:themeColor="text1"/>
            <w:sz w:val="28"/>
            <w:szCs w:val="28"/>
            <w:u w:val="none"/>
          </w:rPr>
          <w:t>административно-правовых отношений</w:t>
        </w:r>
      </w:hyperlink>
      <w:r w:rsidRPr="00FB5CF7">
        <w:rPr>
          <w:color w:val="000000" w:themeColor="text1"/>
          <w:sz w:val="28"/>
          <w:szCs w:val="28"/>
        </w:rPr>
        <w:t>.</w:t>
      </w: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lastRenderedPageBreak/>
        <w:t>Организационно-технические требования, предъявляемые к правовым актам управления, включают в себя следующие моменты: установленная форма и требуемые реквизиты (наименование органа или органов, издавших акт; наименование вида акта и его название; дата подписания или утверждения акта и его номер; наименование должности и фамилии лица, подписавшего акт); четкость структуры нормативного правового акта, обеспечивающая логическое развитие темы </w:t>
      </w:r>
      <w:hyperlink r:id="rId53" w:history="1">
        <w:r w:rsidRPr="00FB5CF7">
          <w:rPr>
            <w:rStyle w:val="a4"/>
            <w:color w:val="000000" w:themeColor="text1"/>
            <w:sz w:val="28"/>
            <w:szCs w:val="28"/>
            <w:u w:val="none"/>
          </w:rPr>
          <w:t>правового регулирования</w:t>
        </w:r>
      </w:hyperlink>
      <w:r w:rsidRPr="00FB5CF7">
        <w:rPr>
          <w:color w:val="000000" w:themeColor="text1"/>
          <w:sz w:val="28"/>
          <w:szCs w:val="28"/>
        </w:rPr>
        <w:t>; опрятный внешний вид (надлежащие формат, шрифт, расположение текста), официально-деловой стиль, грамотность изложения и т.д.</w:t>
      </w: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t>Последствиями нарушения требований, предъявляемых к правовым актам управления, являются приостановление их действия, а также частичная или полная отмена этого акта. Так, Президент РФ на основании ст. 85 Конституции РФ вправе приостанавливать действие актов органов исполнительной власти субъектов РФ в случае противоречия этих актов федеральному законодательству, международным </w:t>
      </w:r>
      <w:hyperlink r:id="rId54" w:history="1">
        <w:r w:rsidRPr="00FB5CF7">
          <w:rPr>
            <w:rStyle w:val="a4"/>
            <w:color w:val="000000" w:themeColor="text1"/>
            <w:sz w:val="28"/>
            <w:szCs w:val="28"/>
            <w:u w:val="none"/>
          </w:rPr>
          <w:t>обязательствам</w:t>
        </w:r>
      </w:hyperlink>
      <w:r w:rsidRPr="00FB5CF7">
        <w:rPr>
          <w:color w:val="000000" w:themeColor="text1"/>
          <w:sz w:val="28"/>
          <w:szCs w:val="28"/>
        </w:rPr>
        <w:t> Российской Федерации или нарушения </w:t>
      </w:r>
      <w:hyperlink r:id="rId55" w:history="1">
        <w:r w:rsidRPr="00FB5CF7">
          <w:rPr>
            <w:rStyle w:val="a4"/>
            <w:color w:val="000000" w:themeColor="text1"/>
            <w:sz w:val="28"/>
            <w:szCs w:val="28"/>
            <w:u w:val="none"/>
          </w:rPr>
          <w:t>прав и свобод человека и гражданина</w:t>
        </w:r>
      </w:hyperlink>
      <w:r w:rsidRPr="00FB5CF7">
        <w:rPr>
          <w:color w:val="000000" w:themeColor="text1"/>
          <w:sz w:val="28"/>
          <w:szCs w:val="28"/>
        </w:rPr>
        <w:t> до решения их правомерности соответствующим </w:t>
      </w:r>
      <w:hyperlink r:id="rId56" w:history="1">
        <w:r w:rsidRPr="00FB5CF7">
          <w:rPr>
            <w:rStyle w:val="a4"/>
            <w:color w:val="000000" w:themeColor="text1"/>
            <w:sz w:val="28"/>
            <w:szCs w:val="28"/>
            <w:u w:val="none"/>
          </w:rPr>
          <w:t>судом</w:t>
        </w:r>
      </w:hyperlink>
      <w:r w:rsidRPr="00FB5CF7">
        <w:rPr>
          <w:color w:val="000000" w:themeColor="text1"/>
          <w:sz w:val="28"/>
          <w:szCs w:val="28"/>
        </w:rPr>
        <w:t>. А на основании ст. 115 Конституции РФ он может отменять постановления и распоряжения Правительства РФ и случае их противоречия федеральным </w:t>
      </w:r>
      <w:hyperlink r:id="rId57" w:history="1">
        <w:r w:rsidRPr="00FB5CF7">
          <w:rPr>
            <w:rStyle w:val="a4"/>
            <w:color w:val="000000" w:themeColor="text1"/>
            <w:sz w:val="28"/>
            <w:szCs w:val="28"/>
            <w:u w:val="none"/>
          </w:rPr>
          <w:t>законам</w:t>
        </w:r>
      </w:hyperlink>
      <w:r w:rsidRPr="00FB5CF7">
        <w:rPr>
          <w:color w:val="000000" w:themeColor="text1"/>
          <w:sz w:val="28"/>
          <w:szCs w:val="28"/>
        </w:rPr>
        <w:t> и указам Президента РФ.</w:t>
      </w:r>
    </w:p>
    <w:p w:rsidR="00FB5CF7" w:rsidRPr="00FB5CF7" w:rsidRDefault="00FB5CF7" w:rsidP="00FB5CF7">
      <w:pPr>
        <w:pStyle w:val="a3"/>
        <w:spacing w:before="75" w:beforeAutospacing="0" w:after="75" w:afterAutospacing="0"/>
        <w:ind w:firstLine="709"/>
        <w:jc w:val="both"/>
        <w:rPr>
          <w:color w:val="000000" w:themeColor="text1"/>
          <w:sz w:val="28"/>
          <w:szCs w:val="28"/>
        </w:rPr>
      </w:pPr>
      <w:r w:rsidRPr="00FB5CF7">
        <w:rPr>
          <w:color w:val="000000" w:themeColor="text1"/>
          <w:sz w:val="28"/>
          <w:szCs w:val="28"/>
        </w:rPr>
        <w:t>На основании ст. 12 Федерального конституционного закона «О Правительстве Российской Федерации» Правительство РФ вправе отменять акты федеральных органов исполнительной власти или приостанавливать действие этих актов.</w:t>
      </w:r>
    </w:p>
    <w:p w:rsidR="00FB5CF7" w:rsidRPr="00FB5CF7" w:rsidRDefault="00FB5CF7" w:rsidP="00FB5CF7">
      <w:pPr>
        <w:pStyle w:val="a3"/>
        <w:spacing w:before="0" w:beforeAutospacing="0" w:after="0" w:afterAutospacing="0"/>
        <w:ind w:firstLine="709"/>
        <w:jc w:val="both"/>
        <w:rPr>
          <w:color w:val="000000" w:themeColor="text1"/>
          <w:sz w:val="28"/>
          <w:szCs w:val="28"/>
        </w:rPr>
      </w:pPr>
      <w:r w:rsidRPr="00FB5CF7">
        <w:rPr>
          <w:color w:val="000000" w:themeColor="text1"/>
          <w:sz w:val="28"/>
          <w:szCs w:val="28"/>
        </w:rPr>
        <w:t>Отменять частично или полностью, а также приостанавливать действие правовых актов управления могут также сами принявшие их органы и должностные лица по своему усмотрению, требованию вышестоящего органа, про тесту или представлению </w:t>
      </w:r>
      <w:hyperlink r:id="rId58" w:history="1">
        <w:r w:rsidRPr="00FB5CF7">
          <w:rPr>
            <w:rStyle w:val="a4"/>
            <w:color w:val="000000" w:themeColor="text1"/>
            <w:sz w:val="28"/>
            <w:szCs w:val="28"/>
            <w:u w:val="none"/>
          </w:rPr>
          <w:t>прокурора</w:t>
        </w:r>
      </w:hyperlink>
      <w:r w:rsidRPr="00FB5CF7">
        <w:rPr>
          <w:color w:val="000000" w:themeColor="text1"/>
          <w:sz w:val="28"/>
          <w:szCs w:val="28"/>
        </w:rPr>
        <w:t>. Принесение прокурором протеста на незаконность того или иного акта управления приостанавливает действие этого акта впредь до результатов его рассмотрения.</w:t>
      </w:r>
    </w:p>
    <w:p w:rsidR="00FB5CF7" w:rsidRDefault="00FB5CF7" w:rsidP="00FB5CF7">
      <w:pPr>
        <w:ind w:firstLine="709"/>
        <w:rPr>
          <w:rFonts w:ascii="Times New Roman" w:hAnsi="Times New Roman" w:cs="Times New Roman"/>
          <w:color w:val="000000" w:themeColor="text1"/>
          <w:sz w:val="28"/>
          <w:szCs w:val="28"/>
        </w:rPr>
      </w:pP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Понятие исполнительной власти, ее содержание и признаки Исполнительная власть – это деятельность по управлению государством и обществом, подчиненная контролю со стороны других ветвей власти (законодательной и судебной) и состоящая в осуществлении специально созданными органами государственной. власти особых функций и установленной законом компетенции. Исполнительная власть - инструмент защиты и обеспечения интересов гражданского общества и его отдельных членов. Функции исполнительной власти связаны с практической реализацией законов, для чего используется определенная часть государственно-властных полномочий.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lastRenderedPageBreak/>
        <w:t xml:space="preserve">Цели исполнительной власти: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1) обеспечение безопасности личности, общества, государства;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2) создание условий, способствующих благополучию личности, общества, государства;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3) создание условий для реализации гражданами и организациями их прав и свобод, для свободной политической, экономической, социальной и духовной жизни общества; 4) защита человека от противоправных посягательств.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Признаки исполнительной власти: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1. Самостоятельность и взаимосвязь с законодательной и судебной ветвями государственной власти.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2. Подконтрольность законодательной и судебной ветвям государственной власти.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3. Осуществляется специальными государственными органами и органами местного самоуправления, имеющими в установленном нормативном порядке компетенцию. </w:t>
      </w:r>
    </w:p>
    <w:p w:rsidR="00E5557D" w:rsidRPr="00E5557D" w:rsidRDefault="00E5557D" w:rsidP="00E5557D">
      <w:pPr>
        <w:ind w:firstLine="709"/>
        <w:jc w:val="both"/>
        <w:rPr>
          <w:rFonts w:ascii="Times New Roman" w:hAnsi="Times New Roman" w:cs="Times New Roman"/>
          <w:color w:val="000000" w:themeColor="text1"/>
          <w:sz w:val="28"/>
          <w:szCs w:val="28"/>
        </w:rPr>
      </w:pPr>
      <w:r w:rsidRPr="00E5557D">
        <w:rPr>
          <w:rFonts w:ascii="Times New Roman" w:hAnsi="Times New Roman" w:cs="Times New Roman"/>
          <w:sz w:val="28"/>
          <w:szCs w:val="28"/>
        </w:rPr>
        <w:t>4. Это подзаконная власть, т.е. ее организация и функции должны основываться на нормах Конституции РФ, федерального закона и иных нормативно-правовых актах. 5. Организующая деятельность и реализация властных полномочий. 6. Применение норм административного принуждения. 7. Подготовка и издание правовых актов управления. 8. Правоприменительная и охранительная деятельность спец. органов и должностных лиц (государственных и муниципальных служащих). Сфера отношений, в которой действует исполнительная власть:</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 отношения власти с гражданином;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 хозяйственная, социальная и правоохранительная сферы, область внешних отношений и интересов;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 отношения с предприятиями, учреждениями и иными организациями, отношения с трудовыми коллективами этих образований.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Существуют два уровня исполнительной власти: федеральная исполнительная власть и исполнительная власть субъектов РФ. </w:t>
      </w:r>
    </w:p>
    <w:p w:rsidR="00E5557D" w:rsidRDefault="00E5557D" w:rsidP="00E5557D">
      <w:pPr>
        <w:ind w:firstLine="709"/>
        <w:jc w:val="both"/>
        <w:rPr>
          <w:rFonts w:ascii="Times New Roman" w:hAnsi="Times New Roman" w:cs="Times New Roman"/>
          <w:sz w:val="28"/>
          <w:szCs w:val="28"/>
        </w:rPr>
      </w:pP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2. Основные функции и принципы исполнительной власти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Функция - назначение, роль, основное направление деятельности. Основные функции исполнительной власти: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lastRenderedPageBreak/>
        <w:t xml:space="preserve">1) исполнительная (правоприменительная) – исполнение Конституции, федеральных законов и законов субъектов РФ;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2) правозащитная – функция соблюдения и защиты прав и свобод человека и гражданина;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3) социально-экономическая (обеспечительная) – создание условий для развития хозяйственного строительства, социально-культурного и административно-политического управления;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4) обеспечения законности и соблюдения конституционного порядка в стране;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5) регулирующая – осуществление руководства, контроля, координации, планирования, учета, прогнозирования и т. д.; 6</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 нормотворческая – осуществление в установленном порядке деятельности по принятию нормативных правовых актов;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7) охранительная (</w:t>
      </w:r>
      <w:proofErr w:type="spellStart"/>
      <w:r w:rsidRPr="00E5557D">
        <w:rPr>
          <w:rFonts w:ascii="Times New Roman" w:hAnsi="Times New Roman" w:cs="Times New Roman"/>
          <w:sz w:val="28"/>
          <w:szCs w:val="28"/>
        </w:rPr>
        <w:t>юрисдикционная</w:t>
      </w:r>
      <w:proofErr w:type="spellEnd"/>
      <w:r w:rsidRPr="00E5557D">
        <w:rPr>
          <w:rFonts w:ascii="Times New Roman" w:hAnsi="Times New Roman" w:cs="Times New Roman"/>
          <w:sz w:val="28"/>
          <w:szCs w:val="28"/>
        </w:rPr>
        <w:t xml:space="preserve">) – применение к юридическим и физическим лицам мер государственного (административного) принуждения в случае, если указанными лицами нарушаются нормы законодательства. Принципы исполнительной власти – это общие положения, идеи, требования, которые характеризуют сущность управленческой деятельности.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Органы исполнительной власти в своей деятельности руководствуются следующими принципами.</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 1. Принцип народовластия.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2. Принцип законности.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3. Принцип разделения властей.</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 4. Принцип федерализма.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5. Принцип гласности.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6. Принцип приоритета и гарантированности прав личности.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7. Принцип централизации и децентрализации.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1.Принцип народовластия. Закрепленный в Конституции принцип народовластия означает, что народ - единственный источник власти, он осуществляет свою власть непосредственно и через органы исполнительной власти. Контроль за деятельностью органов исполнительной </w:t>
      </w:r>
      <w:proofErr w:type="gramStart"/>
      <w:r w:rsidRPr="00E5557D">
        <w:rPr>
          <w:rFonts w:ascii="Times New Roman" w:hAnsi="Times New Roman" w:cs="Times New Roman"/>
          <w:sz w:val="28"/>
          <w:szCs w:val="28"/>
        </w:rPr>
        <w:t>власти  осуществляется</w:t>
      </w:r>
      <w:proofErr w:type="gramEnd"/>
      <w:r w:rsidRPr="00E5557D">
        <w:rPr>
          <w:rFonts w:ascii="Times New Roman" w:hAnsi="Times New Roman" w:cs="Times New Roman"/>
          <w:sz w:val="28"/>
          <w:szCs w:val="28"/>
        </w:rPr>
        <w:t xml:space="preserve"> как со стороны органов законодательной и судебной власти, так и со стороны народа.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lastRenderedPageBreak/>
        <w:t xml:space="preserve">С этой целью установлен порядок отчетности должностных лиц органов исполнительной власти перед населением.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2. Принцип законности предусматривает обязанность всех органов государственной власти, должностных лиц соблюдать Конституцию Российской Федерации и законы. Одной из основ поддержания законности и правопорядка является персональная ответственность должностного лица и гражданина за нарушение закона. Принцип законности заключается также в требовании строгого соблюдения норм Конституции РФ о соотношении актов органов государственной власти и актов, принимаемых субъектами. В частности, законы и иные нормативные правовые акты субъектов Российской Федерации не могут противоречить федеральным законам, принятым в соответствии с Конституцией.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3. Принцип разделения властей отражает существование и самостоятельность трех ветвей власти - законодательной, исполнительной, судебной. Каждая ветвь государственной власти осуществляет свои функции в установленных пределах.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4. Принцип федерализма. Компетенция органов исполнительной власти и взаимоотношения между ними определяются на основе </w:t>
      </w:r>
      <w:proofErr w:type="spellStart"/>
      <w:r w:rsidRPr="00E5557D">
        <w:rPr>
          <w:rFonts w:ascii="Times New Roman" w:hAnsi="Times New Roman" w:cs="Times New Roman"/>
          <w:sz w:val="28"/>
          <w:szCs w:val="28"/>
        </w:rPr>
        <w:t>нормативноправовых</w:t>
      </w:r>
      <w:proofErr w:type="spellEnd"/>
      <w:r w:rsidRPr="00E5557D">
        <w:rPr>
          <w:rFonts w:ascii="Times New Roman" w:hAnsi="Times New Roman" w:cs="Times New Roman"/>
          <w:sz w:val="28"/>
          <w:szCs w:val="28"/>
        </w:rPr>
        <w:t xml:space="preserve"> актов, закрепляющих разграничение предметов ведения и полномочий между Российской Федерацией и ее субъектами. Конституция РФ регламентирует соотношение правовых актов государственной власти и ее субъектов (законные акты федеральных органов исполнительной власти обязательны для аналогичных органов субъектов Российской Федерации; законные акты органов исполнительной власти субъектов Российской Федерации подлежат соблюдению федеральными органами исполнительной власти).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5. Принцип гласности. Конституцией Российской Федерации установлено, что законы подлежат официальному опубликованию. Нормативно-правовые акты, затрагивающие права, свободы и обязанности человека, не могут применяться, если они не опубликованы для всеобщего сведения.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6. Принцип приоритета и гарантированности прав личности. Права личности являются высшей ценностью, и все государственные органы, в том числе органы исполнительной власти, несут ответственность перед гражданами. Права граждан должны быть защищены от произвола органов государства и должностных лиц.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7. Принцип сочетания централизации и децентрализации. Принцип централизации - сосредоточение большей части государственных функций в ведении центральных органов федеральной исполнительной власти. </w:t>
      </w:r>
      <w:r w:rsidRPr="00E5557D">
        <w:rPr>
          <w:rFonts w:ascii="Times New Roman" w:hAnsi="Times New Roman" w:cs="Times New Roman"/>
          <w:sz w:val="28"/>
          <w:szCs w:val="28"/>
        </w:rPr>
        <w:lastRenderedPageBreak/>
        <w:t xml:space="preserve">Централизация вытекает из единства системы исполнительной власти, обусловленного наличием предметов и полномочий, находящихся в ведении федеральных органов исполнительной власти, и их совместном ведении с органами исполнительной власти субъектов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7 Российской Федерации. Централизованное осуществление исполнительной власти сосредотачивается в руках федеральных органов и субъектов Российской Федерации в пределах, определенных законодательством. Принцип децентрализации означает закрепление предметов ведения и полномочий за тем или иным органом, которые он должен осуществлять самостоятельно без вмешательства со стороны вышестоящих органов. Особой разновидностью децентрализации является делегирование органом исполнительной власти части своих полномочий подчиненному органу. </w:t>
      </w:r>
    </w:p>
    <w:p w:rsidR="002E1083" w:rsidRDefault="002E1083" w:rsidP="00E5557D">
      <w:pPr>
        <w:ind w:firstLine="709"/>
        <w:jc w:val="both"/>
        <w:rPr>
          <w:rFonts w:ascii="Times New Roman" w:hAnsi="Times New Roman" w:cs="Times New Roman"/>
          <w:sz w:val="28"/>
          <w:szCs w:val="28"/>
        </w:rPr>
      </w:pPr>
    </w:p>
    <w:p w:rsidR="00E5557D" w:rsidRDefault="00E5557D" w:rsidP="00E5557D">
      <w:pPr>
        <w:ind w:firstLine="709"/>
        <w:jc w:val="both"/>
        <w:rPr>
          <w:rFonts w:ascii="Times New Roman" w:hAnsi="Times New Roman" w:cs="Times New Roman"/>
          <w:sz w:val="28"/>
          <w:szCs w:val="28"/>
        </w:rPr>
      </w:pPr>
      <w:bookmarkStart w:id="0" w:name="_GoBack"/>
      <w:bookmarkEnd w:id="0"/>
      <w:r w:rsidRPr="00E5557D">
        <w:rPr>
          <w:rFonts w:ascii="Times New Roman" w:hAnsi="Times New Roman" w:cs="Times New Roman"/>
          <w:sz w:val="28"/>
          <w:szCs w:val="28"/>
        </w:rPr>
        <w:t xml:space="preserve">3.Понятие и принципы государственного управления Государственное управление – это целенаправленная организующая подзаконная исполнительно-распорядительная деятельность органов исполнительной власти, осуществляющих функции государственного управления в отраслях и сферах хозяйственного, социально-культурного и административно-политического (устройства) строительства.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Существует 2 подхода к определению понимания государственного управления.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1. Широкое понимание – деятельность всех органов государства по реализации возложенных полномочий, т.е. деятельность по управлению представительной (или законодательной) органами власти, органами исполнительной власти, суда и прокуратуры. В этом понимании государственное управление – более широкое понятие, чем исполнительная власть.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2. Узкое понимание – это подзаконная, юридически властная деятельность органов исполнительной власти Российской федерации и ее субъектов по осуществлению возложенных полномочий. Сюда относится практическая деятельность Президента, Правительства, федеральных органов исполнительной власти, органов исполнительной власти субъектов и т.д. Принципы государственного управления делятся на: - общие (социально-правовые) - организационные. </w:t>
      </w:r>
    </w:p>
    <w:p w:rsidR="00E5557D"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Общие принципы: - демократизм – народ выступает единственным источником власти, осуществляет свою власть как непосредственно, так и через органы исполнительной власти. Контроль за органами исполнительной </w:t>
      </w:r>
      <w:r w:rsidRPr="00E5557D">
        <w:rPr>
          <w:rFonts w:ascii="Times New Roman" w:hAnsi="Times New Roman" w:cs="Times New Roman"/>
          <w:sz w:val="28"/>
          <w:szCs w:val="28"/>
        </w:rPr>
        <w:lastRenderedPageBreak/>
        <w:t xml:space="preserve">власти осуществляется органами законодательной и судебной </w:t>
      </w:r>
      <w:proofErr w:type="spellStart"/>
      <w:r w:rsidRPr="00E5557D">
        <w:rPr>
          <w:rFonts w:ascii="Times New Roman" w:hAnsi="Times New Roman" w:cs="Times New Roman"/>
          <w:sz w:val="28"/>
          <w:szCs w:val="28"/>
        </w:rPr>
        <w:t>власи</w:t>
      </w:r>
      <w:proofErr w:type="spellEnd"/>
      <w:r w:rsidRPr="00E5557D">
        <w:rPr>
          <w:rFonts w:ascii="Times New Roman" w:hAnsi="Times New Roman" w:cs="Times New Roman"/>
          <w:sz w:val="28"/>
          <w:szCs w:val="28"/>
        </w:rPr>
        <w:t>, прокуратуры, а также населением (</w:t>
      </w:r>
      <w:proofErr w:type="spellStart"/>
      <w:r w:rsidRPr="00E5557D">
        <w:rPr>
          <w:rFonts w:ascii="Times New Roman" w:hAnsi="Times New Roman" w:cs="Times New Roman"/>
          <w:sz w:val="28"/>
          <w:szCs w:val="28"/>
        </w:rPr>
        <w:t>общественый</w:t>
      </w:r>
      <w:proofErr w:type="spellEnd"/>
      <w:r w:rsidRPr="00E5557D">
        <w:rPr>
          <w:rFonts w:ascii="Times New Roman" w:hAnsi="Times New Roman" w:cs="Times New Roman"/>
          <w:sz w:val="28"/>
          <w:szCs w:val="28"/>
        </w:rPr>
        <w:t xml:space="preserve"> </w:t>
      </w:r>
      <w:proofErr w:type="spellStart"/>
      <w:r w:rsidRPr="00E5557D">
        <w:rPr>
          <w:rFonts w:ascii="Times New Roman" w:hAnsi="Times New Roman" w:cs="Times New Roman"/>
          <w:sz w:val="28"/>
          <w:szCs w:val="28"/>
        </w:rPr>
        <w:t>котроль</w:t>
      </w:r>
      <w:proofErr w:type="spellEnd"/>
      <w:r w:rsidRPr="00E5557D">
        <w:rPr>
          <w:rFonts w:ascii="Times New Roman" w:hAnsi="Times New Roman" w:cs="Times New Roman"/>
          <w:sz w:val="28"/>
          <w:szCs w:val="28"/>
        </w:rPr>
        <w:t xml:space="preserve">). - законность – деятельность органов исполнительной власти должна строиться на основе точного и неукоснительного соблюдения и исполнения конституции и законов, соответствия прилагаемых нормативных правовых актов актам высшей юридической силы. - объективность – при осуществлении управленческой деятельности необходимо адекватно воспринимать происходящие процессы, устанавливать существующие закономерности и учитывать их при принятии  управленческих решений и их реализации. - научность – применение научных методов сбора, анализа и хранения информации, учета научных наработок в ходе принятия и реализации управленческих решений - конкретность – осуществление управления должно строиться с учетом конкретных жизненных </w:t>
      </w:r>
      <w:r w:rsidR="002E1083" w:rsidRPr="00E5557D">
        <w:rPr>
          <w:rFonts w:ascii="Times New Roman" w:hAnsi="Times New Roman" w:cs="Times New Roman"/>
          <w:sz w:val="28"/>
          <w:szCs w:val="28"/>
        </w:rPr>
        <w:t>обстоятельств</w:t>
      </w:r>
      <w:r w:rsidRPr="00E5557D">
        <w:rPr>
          <w:rFonts w:ascii="Times New Roman" w:hAnsi="Times New Roman" w:cs="Times New Roman"/>
          <w:sz w:val="28"/>
          <w:szCs w:val="28"/>
        </w:rPr>
        <w:t xml:space="preserve">, т.е. в соответствии с реальным состоянием объекта управления и ресурсом субъекта управления. - разделение властей – подразделение государственной власти на законодательную, исполнительную и судебную с закреплением за ними в установленном порядке конкретных функций - федерализм –деятельность органов исполнительной власти строится на основе нормативного закрепления разграничения компетенции и предметов ведения РФ и субъектами РФ - эффективность – достижение целей управленческой деятельности должно осуществляться при минимальных затратах сил, средств и времени. </w:t>
      </w:r>
    </w:p>
    <w:p w:rsidR="002E1083"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Организационные принципы: - отраслевой – осуществление управленческой деятельности, организация системы управления строится с учетом общности объекта управления, который образует определенную отрасль) управление промышленностью, транспортом, связью, агропромышленным комплексом, образованием, здравоохранением и т.д.) - территориальный – формирование системы управления основывается на территориальной основе (</w:t>
      </w:r>
      <w:proofErr w:type="spellStart"/>
      <w:r w:rsidRPr="00E5557D">
        <w:rPr>
          <w:rFonts w:ascii="Times New Roman" w:hAnsi="Times New Roman" w:cs="Times New Roman"/>
          <w:sz w:val="28"/>
          <w:szCs w:val="28"/>
        </w:rPr>
        <w:t>административнотерриториальное</w:t>
      </w:r>
      <w:proofErr w:type="spellEnd"/>
      <w:r w:rsidRPr="00E5557D">
        <w:rPr>
          <w:rFonts w:ascii="Times New Roman" w:hAnsi="Times New Roman" w:cs="Times New Roman"/>
          <w:sz w:val="28"/>
          <w:szCs w:val="28"/>
        </w:rPr>
        <w:t xml:space="preserve"> деление) - линейный – тип организации служб и подразделений, осуществляющих исполнительно-распорядительную деятельность, при котором руководитель в пределах своей компетенции обладает по отношению к подчиненным всеми правами распорядительства </w:t>
      </w:r>
    </w:p>
    <w:p w:rsidR="002E1083"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 функциональный – органы и аппараты исполнительной власти осуществляют общие подведомственные функции управления (финансы, статистика. занятость) </w:t>
      </w:r>
    </w:p>
    <w:p w:rsidR="002E1083"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 двойного подчинения – сочетание начал централизованного руководства с учетом территориальных условий и состояния объекта управления. </w:t>
      </w:r>
    </w:p>
    <w:p w:rsidR="002E1083"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 сочетания единоначалия и коллегиальности – наиболее важные вопросы, касающиеся основополагающих аспектов управленческой </w:t>
      </w:r>
      <w:r w:rsidRPr="00E5557D">
        <w:rPr>
          <w:rFonts w:ascii="Times New Roman" w:hAnsi="Times New Roman" w:cs="Times New Roman"/>
          <w:sz w:val="28"/>
          <w:szCs w:val="28"/>
        </w:rPr>
        <w:lastRenderedPageBreak/>
        <w:t xml:space="preserve">деятельности, принимаются коллегиально, а оперативные, текущие, не требующие коллегиального рассмотрения. Решаются единолично. </w:t>
      </w:r>
    </w:p>
    <w:p w:rsidR="002E1083"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4. Соотношение понятий «государственное управление» и «исполнительная власть» Государственное управление — это государственная деятельность, обеспечивающая надежную и слаженную работу государственного механизма, необходимыми атрибутами которой являются </w:t>
      </w:r>
      <w:proofErr w:type="gramStart"/>
      <w:r w:rsidRPr="00E5557D">
        <w:rPr>
          <w:rFonts w:ascii="Times New Roman" w:hAnsi="Times New Roman" w:cs="Times New Roman"/>
          <w:sz w:val="28"/>
          <w:szCs w:val="28"/>
        </w:rPr>
        <w:t>нормотворчество,  реализация</w:t>
      </w:r>
      <w:proofErr w:type="gramEnd"/>
      <w:r w:rsidRPr="00E5557D">
        <w:rPr>
          <w:rFonts w:ascii="Times New Roman" w:hAnsi="Times New Roman" w:cs="Times New Roman"/>
          <w:sz w:val="28"/>
          <w:szCs w:val="28"/>
        </w:rPr>
        <w:t xml:space="preserve"> властных полномочий и мер государственного принуждение, регулирование и т. д. Исполнительная власть — это система отношений, одним из важнейших элементов которой является управление. Она реально воздействует на общественные отношения посредством деятельности особых звеньев государственного аппарата, которые являются органами исполнительной власти, т. е., по существу, органами государственного управления и муниципального самоуправления. Государственное управление есть вид государственной деятельности, в рамках которого реализуется исполнительная власть как одна из частей единой государственной власти.</w:t>
      </w:r>
    </w:p>
    <w:p w:rsidR="002E1083" w:rsidRDefault="00E5557D" w:rsidP="00E5557D">
      <w:pPr>
        <w:ind w:firstLine="709"/>
        <w:jc w:val="both"/>
        <w:rPr>
          <w:rFonts w:ascii="Times New Roman" w:hAnsi="Times New Roman" w:cs="Times New Roman"/>
          <w:sz w:val="28"/>
          <w:szCs w:val="28"/>
        </w:rPr>
      </w:pPr>
      <w:r w:rsidRPr="00E5557D">
        <w:rPr>
          <w:rFonts w:ascii="Times New Roman" w:hAnsi="Times New Roman" w:cs="Times New Roman"/>
          <w:sz w:val="28"/>
          <w:szCs w:val="28"/>
        </w:rPr>
        <w:t xml:space="preserve"> Понятие «исполнительная власть» является более узким по отношению к понятию «государственное управление», так как исполнительная власть производна от государственного управления; эффективность ее функционирования находится в прямой зависимости от уровня организации системы государственного управления. Вместе с тем исполнительная власть определяет объем и характер властных полномочий, реализуемых в процессе государственно-управленческой деятельности и местного самоуправления. Государственное управление осуществляется в определенных пределах и органами других ветвей власти. </w:t>
      </w:r>
    </w:p>
    <w:p w:rsidR="00E5557D" w:rsidRPr="00E5557D" w:rsidRDefault="00E5557D" w:rsidP="00E5557D">
      <w:pPr>
        <w:ind w:firstLine="709"/>
        <w:jc w:val="both"/>
        <w:rPr>
          <w:rFonts w:ascii="Times New Roman" w:hAnsi="Times New Roman" w:cs="Times New Roman"/>
          <w:color w:val="000000" w:themeColor="text1"/>
          <w:sz w:val="28"/>
          <w:szCs w:val="28"/>
        </w:rPr>
      </w:pPr>
      <w:r w:rsidRPr="00E5557D">
        <w:rPr>
          <w:rFonts w:ascii="Times New Roman" w:hAnsi="Times New Roman" w:cs="Times New Roman"/>
          <w:sz w:val="28"/>
          <w:szCs w:val="28"/>
        </w:rPr>
        <w:t>Законодательная и судебная власть, выполняя присущие только им функции и полномочия, также используют в своей деятельности и государственное управление. Оно является более широким понятием по отношению к исполнительной власти, обусловливает качественные характеристики последней и наблюдается в деятельности всех ветвей государственной власти.</w:t>
      </w:r>
    </w:p>
    <w:sectPr w:rsidR="00E5557D" w:rsidRPr="00E555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CF7"/>
    <w:rsid w:val="002E1083"/>
    <w:rsid w:val="0044604D"/>
    <w:rsid w:val="009548F8"/>
    <w:rsid w:val="00E5557D"/>
    <w:rsid w:val="00FB5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7D0F"/>
  <w15:chartTrackingRefBased/>
  <w15:docId w15:val="{CB7B97C2-7DA7-4877-8992-2815B82E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5C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B5CF7"/>
    <w:rPr>
      <w:color w:val="0000FF"/>
      <w:u w:val="single"/>
    </w:rPr>
  </w:style>
  <w:style w:type="paragraph" w:customStyle="1" w:styleId="Default">
    <w:name w:val="Default"/>
    <w:rsid w:val="00FB5C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83908">
      <w:bodyDiv w:val="1"/>
      <w:marLeft w:val="0"/>
      <w:marRight w:val="0"/>
      <w:marTop w:val="0"/>
      <w:marBottom w:val="0"/>
      <w:divBdr>
        <w:top w:val="none" w:sz="0" w:space="0" w:color="auto"/>
        <w:left w:val="none" w:sz="0" w:space="0" w:color="auto"/>
        <w:bottom w:val="none" w:sz="0" w:space="0" w:color="auto"/>
        <w:right w:val="none" w:sz="0" w:space="0" w:color="auto"/>
      </w:divBdr>
    </w:div>
    <w:div w:id="893589034">
      <w:bodyDiv w:val="1"/>
      <w:marLeft w:val="0"/>
      <w:marRight w:val="0"/>
      <w:marTop w:val="0"/>
      <w:marBottom w:val="0"/>
      <w:divBdr>
        <w:top w:val="none" w:sz="0" w:space="0" w:color="auto"/>
        <w:left w:val="none" w:sz="0" w:space="0" w:color="auto"/>
        <w:bottom w:val="none" w:sz="0" w:space="0" w:color="auto"/>
        <w:right w:val="none" w:sz="0" w:space="0" w:color="auto"/>
      </w:divBdr>
    </w:div>
    <w:div w:id="1324509618">
      <w:bodyDiv w:val="1"/>
      <w:marLeft w:val="0"/>
      <w:marRight w:val="0"/>
      <w:marTop w:val="0"/>
      <w:marBottom w:val="0"/>
      <w:divBdr>
        <w:top w:val="none" w:sz="0" w:space="0" w:color="auto"/>
        <w:left w:val="none" w:sz="0" w:space="0" w:color="auto"/>
        <w:bottom w:val="none" w:sz="0" w:space="0" w:color="auto"/>
        <w:right w:val="none" w:sz="0" w:space="0" w:color="auto"/>
      </w:divBdr>
    </w:div>
    <w:div w:id="188633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5.biz/terms/d3.html" TargetMode="External"/><Relationship Id="rId18" Type="http://schemas.openxmlformats.org/officeDocument/2006/relationships/hyperlink" Target="https://be5.biz/terms/g15.html" TargetMode="External"/><Relationship Id="rId26" Type="http://schemas.openxmlformats.org/officeDocument/2006/relationships/hyperlink" Target="https://be5.biz/terms/v7.html" TargetMode="External"/><Relationship Id="rId39" Type="http://schemas.openxmlformats.org/officeDocument/2006/relationships/hyperlink" Target="https://be5.biz/terms/t3.html" TargetMode="External"/><Relationship Id="rId21" Type="http://schemas.openxmlformats.org/officeDocument/2006/relationships/hyperlink" Target="https://be5.biz/terms/g1.html" TargetMode="External"/><Relationship Id="rId34" Type="http://schemas.openxmlformats.org/officeDocument/2006/relationships/hyperlink" Target="https://be5.biz/terms/p17.html" TargetMode="External"/><Relationship Id="rId42" Type="http://schemas.openxmlformats.org/officeDocument/2006/relationships/hyperlink" Target="https://be5.biz/terms/v7.html" TargetMode="External"/><Relationship Id="rId47" Type="http://schemas.openxmlformats.org/officeDocument/2006/relationships/hyperlink" Target="https://be5.biz/terms/k18.html" TargetMode="External"/><Relationship Id="rId50" Type="http://schemas.openxmlformats.org/officeDocument/2006/relationships/hyperlink" Target="https://be5.biz/terms/p1.html" TargetMode="External"/><Relationship Id="rId55" Type="http://schemas.openxmlformats.org/officeDocument/2006/relationships/hyperlink" Target="https://be5.biz/terms/p2.html" TargetMode="External"/><Relationship Id="rId7" Type="http://schemas.openxmlformats.org/officeDocument/2006/relationships/hyperlink" Target="https://be5.biz/terms/o28.html" TargetMode="External"/><Relationship Id="rId2" Type="http://schemas.openxmlformats.org/officeDocument/2006/relationships/settings" Target="settings.xml"/><Relationship Id="rId16" Type="http://schemas.openxmlformats.org/officeDocument/2006/relationships/hyperlink" Target="https://be5.biz/terms/i15.html" TargetMode="External"/><Relationship Id="rId29" Type="http://schemas.openxmlformats.org/officeDocument/2006/relationships/hyperlink" Target="https://be5.biz/terms/g8.html" TargetMode="External"/><Relationship Id="rId11" Type="http://schemas.openxmlformats.org/officeDocument/2006/relationships/hyperlink" Target="https://be5.biz/terms/o31.html" TargetMode="External"/><Relationship Id="rId24" Type="http://schemas.openxmlformats.org/officeDocument/2006/relationships/hyperlink" Target="https://be5.biz/terms/i4.html" TargetMode="External"/><Relationship Id="rId32" Type="http://schemas.openxmlformats.org/officeDocument/2006/relationships/hyperlink" Target="https://be5.biz/terms/a17.html" TargetMode="External"/><Relationship Id="rId37" Type="http://schemas.openxmlformats.org/officeDocument/2006/relationships/hyperlink" Target="https://be5.biz/terms/o31.html" TargetMode="External"/><Relationship Id="rId40" Type="http://schemas.openxmlformats.org/officeDocument/2006/relationships/hyperlink" Target="https://be5.biz/terms/t7.html" TargetMode="External"/><Relationship Id="rId45" Type="http://schemas.openxmlformats.org/officeDocument/2006/relationships/hyperlink" Target="https://be5.biz/terms/c20.html" TargetMode="External"/><Relationship Id="rId53" Type="http://schemas.openxmlformats.org/officeDocument/2006/relationships/hyperlink" Target="https://be5.biz/terms/p42.html" TargetMode="External"/><Relationship Id="rId58" Type="http://schemas.openxmlformats.org/officeDocument/2006/relationships/hyperlink" Target="https://be5.biz/terms/p8.html" TargetMode="External"/><Relationship Id="rId5" Type="http://schemas.openxmlformats.org/officeDocument/2006/relationships/hyperlink" Target="https://be5.biz/terms/o12.html" TargetMode="External"/><Relationship Id="rId19" Type="http://schemas.openxmlformats.org/officeDocument/2006/relationships/hyperlink" Target="https://be5.biz/terms/o31.html" TargetMode="External"/><Relationship Id="rId4" Type="http://schemas.openxmlformats.org/officeDocument/2006/relationships/hyperlink" Target="https://be5.biz/terms/u17.html" TargetMode="External"/><Relationship Id="rId9" Type="http://schemas.openxmlformats.org/officeDocument/2006/relationships/hyperlink" Target="https://be5.biz/terms/u18.html" TargetMode="External"/><Relationship Id="rId14" Type="http://schemas.openxmlformats.org/officeDocument/2006/relationships/hyperlink" Target="https://be5.biz/terms/a17.html" TargetMode="External"/><Relationship Id="rId22" Type="http://schemas.openxmlformats.org/officeDocument/2006/relationships/hyperlink" Target="https://be5.biz/terms/p1.html" TargetMode="External"/><Relationship Id="rId27" Type="http://schemas.openxmlformats.org/officeDocument/2006/relationships/hyperlink" Target="https://be5.biz/terms/a17.html" TargetMode="External"/><Relationship Id="rId30" Type="http://schemas.openxmlformats.org/officeDocument/2006/relationships/hyperlink" Target="https://be5.biz/terms/p3.html" TargetMode="External"/><Relationship Id="rId35" Type="http://schemas.openxmlformats.org/officeDocument/2006/relationships/hyperlink" Target="https://be5.biz/terms/p18.html" TargetMode="External"/><Relationship Id="rId43" Type="http://schemas.openxmlformats.org/officeDocument/2006/relationships/hyperlink" Target="https://be5.biz/terms/p3.html" TargetMode="External"/><Relationship Id="rId48" Type="http://schemas.openxmlformats.org/officeDocument/2006/relationships/hyperlink" Target="https://be5.biz/terms/o1.html" TargetMode="External"/><Relationship Id="rId56" Type="http://schemas.openxmlformats.org/officeDocument/2006/relationships/hyperlink" Target="https://be5.biz/terms/c3.html" TargetMode="External"/><Relationship Id="rId8" Type="http://schemas.openxmlformats.org/officeDocument/2006/relationships/hyperlink" Target="https://be5.biz/terms/s1.html" TargetMode="External"/><Relationship Id="rId51" Type="http://schemas.openxmlformats.org/officeDocument/2006/relationships/hyperlink" Target="https://be5.biz/terms/p7.html" TargetMode="External"/><Relationship Id="rId3" Type="http://schemas.openxmlformats.org/officeDocument/2006/relationships/webSettings" Target="webSettings.xml"/><Relationship Id="rId12" Type="http://schemas.openxmlformats.org/officeDocument/2006/relationships/hyperlink" Target="https://be5.biz/terms/i4.html" TargetMode="External"/><Relationship Id="rId17" Type="http://schemas.openxmlformats.org/officeDocument/2006/relationships/hyperlink" Target="https://be5.biz/terms/o9.html" TargetMode="External"/><Relationship Id="rId25" Type="http://schemas.openxmlformats.org/officeDocument/2006/relationships/hyperlink" Target="https://be5.biz/terms/g13.html" TargetMode="External"/><Relationship Id="rId33" Type="http://schemas.openxmlformats.org/officeDocument/2006/relationships/hyperlink" Target="https://be5.biz/terms/u17.html" TargetMode="External"/><Relationship Id="rId38" Type="http://schemas.openxmlformats.org/officeDocument/2006/relationships/hyperlink" Target="https://be5.biz/terms/c14.html" TargetMode="External"/><Relationship Id="rId46" Type="http://schemas.openxmlformats.org/officeDocument/2006/relationships/hyperlink" Target="https://be5.biz/terms/g1.html" TargetMode="External"/><Relationship Id="rId59" Type="http://schemas.openxmlformats.org/officeDocument/2006/relationships/fontTable" Target="fontTable.xml"/><Relationship Id="rId20" Type="http://schemas.openxmlformats.org/officeDocument/2006/relationships/hyperlink" Target="https://be5.biz/terms/u17.html" TargetMode="External"/><Relationship Id="rId41" Type="http://schemas.openxmlformats.org/officeDocument/2006/relationships/hyperlink" Target="https://be5.biz/terms/i4.html" TargetMode="External"/><Relationship Id="rId54" Type="http://schemas.openxmlformats.org/officeDocument/2006/relationships/hyperlink" Target="https://be5.biz/terms/o9.html" TargetMode="External"/><Relationship Id="rId1" Type="http://schemas.openxmlformats.org/officeDocument/2006/relationships/styles" Target="styles.xml"/><Relationship Id="rId6" Type="http://schemas.openxmlformats.org/officeDocument/2006/relationships/hyperlink" Target="https://be5.biz/terms/g1.html" TargetMode="External"/><Relationship Id="rId15" Type="http://schemas.openxmlformats.org/officeDocument/2006/relationships/hyperlink" Target="https://be5.biz/terms/p1.html" TargetMode="External"/><Relationship Id="rId23" Type="http://schemas.openxmlformats.org/officeDocument/2006/relationships/hyperlink" Target="https://be5.biz/terms/z4.html" TargetMode="External"/><Relationship Id="rId28" Type="http://schemas.openxmlformats.org/officeDocument/2006/relationships/hyperlink" Target="https://be5.biz/terms/n7.html" TargetMode="External"/><Relationship Id="rId36" Type="http://schemas.openxmlformats.org/officeDocument/2006/relationships/hyperlink" Target="https://be5.biz/terms/n7.html" TargetMode="External"/><Relationship Id="rId49" Type="http://schemas.openxmlformats.org/officeDocument/2006/relationships/hyperlink" Target="https://be5.biz/terms/z1.html" TargetMode="External"/><Relationship Id="rId57" Type="http://schemas.openxmlformats.org/officeDocument/2006/relationships/hyperlink" Target="https://be5.biz/terms/z4.html" TargetMode="External"/><Relationship Id="rId10" Type="http://schemas.openxmlformats.org/officeDocument/2006/relationships/hyperlink" Target="https://be5.biz/terms/p8.html" TargetMode="External"/><Relationship Id="rId31" Type="http://schemas.openxmlformats.org/officeDocument/2006/relationships/hyperlink" Target="https://be5.biz/terms/n1.html" TargetMode="External"/><Relationship Id="rId44" Type="http://schemas.openxmlformats.org/officeDocument/2006/relationships/hyperlink" Target="https://be5.biz/terms/g9.html" TargetMode="External"/><Relationship Id="rId52" Type="http://schemas.openxmlformats.org/officeDocument/2006/relationships/hyperlink" Target="https://be5.biz/terms/a24.html"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4574</Words>
  <Characters>26074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2025-09-12T08:06:00Z</dcterms:created>
  <dcterms:modified xsi:type="dcterms:W3CDTF">2025-09-12T08:17:00Z</dcterms:modified>
</cp:coreProperties>
</file>