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07" w:rsidRDefault="00173081">
      <w:pPr>
        <w:rPr>
          <w:rFonts w:ascii="Arial" w:hAnsi="Arial" w:cs="Arial"/>
          <w:color w:val="45496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>ссылка</w:t>
      </w:r>
      <w:bookmarkStart w:id="0" w:name="_GoBack"/>
      <w:bookmarkEnd w:id="0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 xml:space="preserve">Полякова, М.А. Основы менеджмента : учебное пособие / Э.И. </w:t>
      </w:r>
      <w:proofErr w:type="spellStart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>Позубенкова</w:t>
      </w:r>
      <w:proofErr w:type="spellEnd"/>
      <w:r w:rsidR="00534207">
        <w:rPr>
          <w:rFonts w:ascii="Arial" w:hAnsi="Arial" w:cs="Arial"/>
          <w:color w:val="454960"/>
          <w:sz w:val="20"/>
          <w:szCs w:val="20"/>
          <w:shd w:val="clear" w:color="auto" w:fill="FFFFFF"/>
        </w:rPr>
        <w:t xml:space="preserve">; М.А. Полякова .— Пенза : ПГАУ, 2025 .— 252 с. — URL: </w:t>
      </w:r>
      <w:hyperlink r:id="rId4" w:history="1">
        <w:r w:rsidR="00534207" w:rsidRPr="005224CC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https://lib.rucont.ru/efd/920305</w:t>
        </w:r>
      </w:hyperlink>
    </w:p>
    <w:p w:rsidR="00534207" w:rsidRDefault="00534207">
      <w:r>
        <w:rPr>
          <w:rFonts w:ascii="Arial" w:hAnsi="Arial" w:cs="Arial"/>
          <w:color w:val="454960"/>
          <w:sz w:val="20"/>
          <w:szCs w:val="20"/>
          <w:shd w:val="clear" w:color="auto" w:fill="FFFFFF"/>
        </w:rPr>
        <w:t> </w:t>
      </w:r>
    </w:p>
    <w:sectPr w:rsidR="0053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7"/>
    <w:rsid w:val="00173081"/>
    <w:rsid w:val="00534207"/>
    <w:rsid w:val="00B0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9EF9"/>
  <w15:chartTrackingRefBased/>
  <w15:docId w15:val="{65261A84-2F6A-470C-A80D-28D6646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2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4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rucont.ru/efd/920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Пользователь Windows</cp:lastModifiedBy>
  <cp:revision>2</cp:revision>
  <dcterms:created xsi:type="dcterms:W3CDTF">2025-09-12T07:03:00Z</dcterms:created>
  <dcterms:modified xsi:type="dcterms:W3CDTF">2025-09-12T07:03:00Z</dcterms:modified>
</cp:coreProperties>
</file>