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3300B" w14:textId="77777777" w:rsidR="00F7510A" w:rsidRPr="000C702B" w:rsidRDefault="00F7510A" w:rsidP="00F7510A">
      <w:pPr>
        <w:tabs>
          <w:tab w:val="left" w:pos="1134"/>
        </w:tabs>
        <w:ind w:firstLine="567"/>
        <w:rPr>
          <w:b/>
          <w:bCs/>
          <w:sz w:val="32"/>
          <w:szCs w:val="32"/>
        </w:rPr>
      </w:pPr>
      <w:r w:rsidRPr="00651FA7">
        <w:rPr>
          <w:b/>
          <w:bCs/>
          <w:sz w:val="32"/>
          <w:szCs w:val="32"/>
        </w:rPr>
        <w:t>Задание 1</w:t>
      </w:r>
    </w:p>
    <w:p w14:paraId="5017056A" w14:textId="77777777" w:rsidR="00F7510A" w:rsidRPr="000C702B" w:rsidRDefault="00F7510A" w:rsidP="00F7510A">
      <w:pPr>
        <w:tabs>
          <w:tab w:val="left" w:pos="1134"/>
        </w:tabs>
        <w:ind w:firstLine="567"/>
        <w:jc w:val="both"/>
        <w:rPr>
          <w:sz w:val="32"/>
          <w:szCs w:val="32"/>
        </w:rPr>
      </w:pPr>
      <w:r w:rsidRPr="000C702B">
        <w:rPr>
          <w:bCs/>
          <w:sz w:val="32"/>
          <w:szCs w:val="32"/>
        </w:rPr>
        <w:t>Инвестор рассматривает следующие варианты возможных вложений:</w:t>
      </w:r>
    </w:p>
    <w:p w14:paraId="1E37913F" w14:textId="77777777" w:rsidR="00F7510A" w:rsidRPr="000C702B" w:rsidRDefault="00F7510A" w:rsidP="00F7510A">
      <w:pPr>
        <w:tabs>
          <w:tab w:val="left" w:pos="1134"/>
        </w:tabs>
        <w:ind w:firstLine="567"/>
        <w:jc w:val="both"/>
        <w:rPr>
          <w:sz w:val="32"/>
          <w:szCs w:val="32"/>
        </w:rPr>
      </w:pPr>
      <w:r w:rsidRPr="000C702B">
        <w:rPr>
          <w:bCs/>
          <w:sz w:val="32"/>
          <w:szCs w:val="32"/>
        </w:rPr>
        <w:t xml:space="preserve">Вложения в акции известной нефтяной компании (доходность 18% годовых) </w:t>
      </w:r>
    </w:p>
    <w:p w14:paraId="54CBDA47" w14:textId="77777777" w:rsidR="00F7510A" w:rsidRPr="000C702B" w:rsidRDefault="00F7510A" w:rsidP="00F7510A">
      <w:pPr>
        <w:tabs>
          <w:tab w:val="left" w:pos="1134"/>
        </w:tabs>
        <w:ind w:firstLine="567"/>
        <w:jc w:val="both"/>
        <w:rPr>
          <w:sz w:val="32"/>
          <w:szCs w:val="32"/>
        </w:rPr>
      </w:pPr>
      <w:r w:rsidRPr="000C702B">
        <w:rPr>
          <w:bCs/>
          <w:sz w:val="32"/>
          <w:szCs w:val="32"/>
        </w:rPr>
        <w:t>Вложения в акции машиностроительной компании («</w:t>
      </w:r>
      <w:proofErr w:type="spellStart"/>
      <w:r w:rsidRPr="000C702B">
        <w:rPr>
          <w:bCs/>
          <w:sz w:val="32"/>
          <w:szCs w:val="32"/>
        </w:rPr>
        <w:t>Камаз</w:t>
      </w:r>
      <w:proofErr w:type="spellEnd"/>
      <w:r w:rsidRPr="000C702B">
        <w:rPr>
          <w:bCs/>
          <w:sz w:val="32"/>
          <w:szCs w:val="32"/>
        </w:rPr>
        <w:t xml:space="preserve">» (0,42% годовых)); </w:t>
      </w:r>
    </w:p>
    <w:p w14:paraId="2B81BF12" w14:textId="77777777" w:rsidR="00F7510A" w:rsidRPr="000C702B" w:rsidRDefault="00F7510A" w:rsidP="00F7510A">
      <w:pPr>
        <w:tabs>
          <w:tab w:val="left" w:pos="1134"/>
        </w:tabs>
        <w:ind w:firstLine="567"/>
        <w:jc w:val="both"/>
        <w:rPr>
          <w:sz w:val="32"/>
          <w:szCs w:val="32"/>
        </w:rPr>
      </w:pPr>
      <w:r w:rsidRPr="000C702B">
        <w:rPr>
          <w:bCs/>
          <w:sz w:val="32"/>
          <w:szCs w:val="32"/>
        </w:rPr>
        <w:t>Размещение средств на депозите в Сбербанке РФ (14</w:t>
      </w:r>
      <w:r>
        <w:rPr>
          <w:bCs/>
          <w:sz w:val="32"/>
          <w:szCs w:val="32"/>
        </w:rPr>
        <w:t xml:space="preserve"> </w:t>
      </w:r>
      <w:r w:rsidRPr="000C702B">
        <w:rPr>
          <w:bCs/>
          <w:sz w:val="32"/>
          <w:szCs w:val="32"/>
        </w:rPr>
        <w:t xml:space="preserve">% годовых – доходность); </w:t>
      </w:r>
    </w:p>
    <w:p w14:paraId="2B8BD0E2" w14:textId="77777777" w:rsidR="00F7510A" w:rsidRPr="000C702B" w:rsidRDefault="00F7510A" w:rsidP="00F7510A">
      <w:pPr>
        <w:tabs>
          <w:tab w:val="left" w:pos="1134"/>
        </w:tabs>
        <w:ind w:firstLine="567"/>
        <w:jc w:val="both"/>
        <w:rPr>
          <w:sz w:val="32"/>
          <w:szCs w:val="32"/>
        </w:rPr>
      </w:pPr>
      <w:r w:rsidRPr="000C702B">
        <w:rPr>
          <w:bCs/>
          <w:sz w:val="32"/>
          <w:szCs w:val="32"/>
        </w:rPr>
        <w:t>Вложения в акции молодой перспективной инновационной компании (17</w:t>
      </w:r>
      <w:r>
        <w:rPr>
          <w:bCs/>
          <w:sz w:val="32"/>
          <w:szCs w:val="32"/>
        </w:rPr>
        <w:t xml:space="preserve"> </w:t>
      </w:r>
      <w:r w:rsidRPr="000C702B">
        <w:rPr>
          <w:bCs/>
          <w:sz w:val="32"/>
          <w:szCs w:val="32"/>
        </w:rPr>
        <w:t xml:space="preserve">% годовых); </w:t>
      </w:r>
    </w:p>
    <w:p w14:paraId="2DD9428C" w14:textId="77777777" w:rsidR="00F7510A" w:rsidRPr="000C702B" w:rsidRDefault="00F7510A" w:rsidP="00F7510A">
      <w:pPr>
        <w:tabs>
          <w:tab w:val="left" w:pos="1134"/>
        </w:tabs>
        <w:ind w:firstLine="567"/>
        <w:jc w:val="both"/>
        <w:rPr>
          <w:sz w:val="32"/>
          <w:szCs w:val="32"/>
        </w:rPr>
      </w:pPr>
      <w:r w:rsidRPr="000C702B">
        <w:rPr>
          <w:bCs/>
          <w:sz w:val="32"/>
          <w:szCs w:val="32"/>
        </w:rPr>
        <w:t xml:space="preserve">Вложение в недвижимость (7 % годовых); </w:t>
      </w:r>
    </w:p>
    <w:p w14:paraId="02DAC38A" w14:textId="77777777" w:rsidR="00F7510A" w:rsidRPr="000C702B" w:rsidRDefault="00F7510A" w:rsidP="00F7510A">
      <w:pPr>
        <w:tabs>
          <w:tab w:val="left" w:pos="1134"/>
        </w:tabs>
        <w:ind w:firstLine="567"/>
        <w:jc w:val="both"/>
        <w:rPr>
          <w:sz w:val="32"/>
          <w:szCs w:val="32"/>
        </w:rPr>
      </w:pPr>
      <w:r w:rsidRPr="000C702B">
        <w:rPr>
          <w:bCs/>
          <w:sz w:val="32"/>
          <w:szCs w:val="32"/>
        </w:rPr>
        <w:t xml:space="preserve">Вложение в ОФЗ (6 % годовых). </w:t>
      </w:r>
    </w:p>
    <w:p w14:paraId="1D8C2DF9" w14:textId="77777777" w:rsidR="00F7510A" w:rsidRPr="000C702B" w:rsidRDefault="00F7510A" w:rsidP="00F7510A">
      <w:pPr>
        <w:tabs>
          <w:tab w:val="left" w:pos="1134"/>
        </w:tabs>
        <w:ind w:firstLine="567"/>
        <w:jc w:val="both"/>
        <w:rPr>
          <w:sz w:val="32"/>
          <w:szCs w:val="32"/>
        </w:rPr>
      </w:pPr>
      <w:r w:rsidRPr="000C702B">
        <w:rPr>
          <w:bCs/>
          <w:sz w:val="32"/>
          <w:szCs w:val="32"/>
        </w:rPr>
        <w:t xml:space="preserve">Необходимо сформировать следующие виды портфелей: </w:t>
      </w:r>
    </w:p>
    <w:p w14:paraId="25CC5CB6" w14:textId="77777777" w:rsidR="00F7510A" w:rsidRPr="000C702B" w:rsidRDefault="00F7510A" w:rsidP="00F7510A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32"/>
          <w:szCs w:val="32"/>
        </w:rPr>
      </w:pPr>
      <w:r w:rsidRPr="000C702B">
        <w:rPr>
          <w:bCs/>
          <w:sz w:val="32"/>
          <w:szCs w:val="32"/>
        </w:rPr>
        <w:t xml:space="preserve">Портфель дохода; </w:t>
      </w:r>
    </w:p>
    <w:p w14:paraId="2C0D85E3" w14:textId="77777777" w:rsidR="00F7510A" w:rsidRPr="000C702B" w:rsidRDefault="00F7510A" w:rsidP="00F7510A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32"/>
          <w:szCs w:val="32"/>
        </w:rPr>
      </w:pPr>
      <w:r w:rsidRPr="000C702B">
        <w:rPr>
          <w:bCs/>
          <w:sz w:val="32"/>
          <w:szCs w:val="32"/>
        </w:rPr>
        <w:t xml:space="preserve">Портфель роста; </w:t>
      </w:r>
    </w:p>
    <w:p w14:paraId="1DD63227" w14:textId="77777777" w:rsidR="00F7510A" w:rsidRPr="000C702B" w:rsidRDefault="00F7510A" w:rsidP="00F7510A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32"/>
          <w:szCs w:val="32"/>
        </w:rPr>
      </w:pPr>
      <w:r w:rsidRPr="000C702B">
        <w:rPr>
          <w:bCs/>
          <w:sz w:val="32"/>
          <w:szCs w:val="32"/>
        </w:rPr>
        <w:t xml:space="preserve">Консервативный портфель; </w:t>
      </w:r>
    </w:p>
    <w:p w14:paraId="3D4ED018" w14:textId="77777777" w:rsidR="00F7510A" w:rsidRPr="007153E3" w:rsidRDefault="00F7510A" w:rsidP="00F7510A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sz w:val="32"/>
          <w:szCs w:val="32"/>
        </w:rPr>
      </w:pPr>
      <w:r w:rsidRPr="000C702B">
        <w:rPr>
          <w:bCs/>
          <w:sz w:val="32"/>
          <w:szCs w:val="32"/>
        </w:rPr>
        <w:t>Высоколиквидный портфель</w:t>
      </w:r>
    </w:p>
    <w:p w14:paraId="1391FEF7" w14:textId="77777777" w:rsidR="00F7510A" w:rsidRPr="000C702B" w:rsidRDefault="00F7510A" w:rsidP="00F7510A"/>
    <w:tbl>
      <w:tblPr>
        <w:tblStyle w:val="a3"/>
        <w:tblW w:w="4945" w:type="pct"/>
        <w:jc w:val="center"/>
        <w:tblLook w:val="04A0" w:firstRow="1" w:lastRow="0" w:firstColumn="1" w:lastColumn="0" w:noHBand="0" w:noVBand="1"/>
      </w:tblPr>
      <w:tblGrid>
        <w:gridCol w:w="2478"/>
        <w:gridCol w:w="1299"/>
        <w:gridCol w:w="1299"/>
        <w:gridCol w:w="2030"/>
        <w:gridCol w:w="2239"/>
      </w:tblGrid>
      <w:tr w:rsidR="00F7510A" w:rsidRPr="00FE546D" w14:paraId="1CC78CBC" w14:textId="77777777" w:rsidTr="00981F75">
        <w:trPr>
          <w:jc w:val="center"/>
        </w:trPr>
        <w:tc>
          <w:tcPr>
            <w:tcW w:w="1344" w:type="pct"/>
            <w:vMerge w:val="restart"/>
            <w:vAlign w:val="center"/>
          </w:tcPr>
          <w:p w14:paraId="62EEFFD4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  <w:r w:rsidRPr="00FE546D">
              <w:rPr>
                <w:sz w:val="26"/>
                <w:szCs w:val="26"/>
              </w:rPr>
              <w:t>Объект</w:t>
            </w:r>
          </w:p>
          <w:p w14:paraId="05D94767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  <w:r w:rsidRPr="00FE546D">
              <w:rPr>
                <w:sz w:val="26"/>
                <w:szCs w:val="26"/>
              </w:rPr>
              <w:t>инвестирования</w:t>
            </w:r>
          </w:p>
        </w:tc>
        <w:tc>
          <w:tcPr>
            <w:tcW w:w="3656" w:type="pct"/>
            <w:gridSpan w:val="4"/>
            <w:vAlign w:val="center"/>
          </w:tcPr>
          <w:p w14:paraId="7B94F6A8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  <w:r w:rsidRPr="00FE546D">
              <w:rPr>
                <w:sz w:val="26"/>
                <w:szCs w:val="26"/>
              </w:rPr>
              <w:t>Вид инвестиционного портфеля</w:t>
            </w:r>
          </w:p>
        </w:tc>
      </w:tr>
      <w:tr w:rsidR="00F7510A" w:rsidRPr="00FE546D" w14:paraId="16E810FE" w14:textId="77777777" w:rsidTr="00981F75">
        <w:trPr>
          <w:jc w:val="center"/>
        </w:trPr>
        <w:tc>
          <w:tcPr>
            <w:tcW w:w="1344" w:type="pct"/>
            <w:vMerge/>
            <w:vAlign w:val="center"/>
          </w:tcPr>
          <w:p w14:paraId="2E6ECBF5" w14:textId="77777777" w:rsidR="00F7510A" w:rsidRPr="00FE546D" w:rsidRDefault="00F7510A" w:rsidP="00981F75">
            <w:pPr>
              <w:rPr>
                <w:sz w:val="26"/>
                <w:szCs w:val="26"/>
              </w:rPr>
            </w:pPr>
          </w:p>
        </w:tc>
        <w:tc>
          <w:tcPr>
            <w:tcW w:w="700" w:type="pct"/>
            <w:vAlign w:val="center"/>
          </w:tcPr>
          <w:p w14:paraId="6B9350AA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  <w:r w:rsidRPr="00FE546D">
              <w:rPr>
                <w:sz w:val="26"/>
                <w:szCs w:val="26"/>
              </w:rPr>
              <w:t>Портфель дохода</w:t>
            </w:r>
          </w:p>
        </w:tc>
        <w:tc>
          <w:tcPr>
            <w:tcW w:w="701" w:type="pct"/>
            <w:vAlign w:val="center"/>
          </w:tcPr>
          <w:p w14:paraId="0D8A81B9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  <w:r w:rsidRPr="00FE546D">
              <w:rPr>
                <w:sz w:val="26"/>
                <w:szCs w:val="26"/>
              </w:rPr>
              <w:t>Портфель роста</w:t>
            </w:r>
          </w:p>
        </w:tc>
        <w:tc>
          <w:tcPr>
            <w:tcW w:w="1071" w:type="pct"/>
            <w:vAlign w:val="center"/>
          </w:tcPr>
          <w:p w14:paraId="159F4258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  <w:r w:rsidRPr="00FE546D">
              <w:rPr>
                <w:sz w:val="26"/>
                <w:szCs w:val="26"/>
              </w:rPr>
              <w:t>Консервативный портфель</w:t>
            </w:r>
          </w:p>
        </w:tc>
        <w:tc>
          <w:tcPr>
            <w:tcW w:w="1185" w:type="pct"/>
            <w:vAlign w:val="center"/>
          </w:tcPr>
          <w:p w14:paraId="19C0DCEC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  <w:r w:rsidRPr="00FE546D">
              <w:rPr>
                <w:sz w:val="26"/>
                <w:szCs w:val="26"/>
              </w:rPr>
              <w:t>Высоколиквидный портфель</w:t>
            </w:r>
          </w:p>
        </w:tc>
      </w:tr>
      <w:tr w:rsidR="00F7510A" w:rsidRPr="00FE546D" w14:paraId="7B45F088" w14:textId="77777777" w:rsidTr="00981F75">
        <w:trPr>
          <w:jc w:val="center"/>
        </w:trPr>
        <w:tc>
          <w:tcPr>
            <w:tcW w:w="1344" w:type="pct"/>
            <w:vAlign w:val="center"/>
          </w:tcPr>
          <w:p w14:paraId="5FE0B025" w14:textId="77777777" w:rsidR="00F7510A" w:rsidRPr="00FE546D" w:rsidRDefault="00F7510A" w:rsidP="00981F75">
            <w:pPr>
              <w:jc w:val="both"/>
              <w:rPr>
                <w:bCs/>
                <w:sz w:val="26"/>
                <w:szCs w:val="26"/>
              </w:rPr>
            </w:pPr>
            <w:r w:rsidRPr="00FE546D">
              <w:rPr>
                <w:bCs/>
                <w:sz w:val="26"/>
                <w:szCs w:val="26"/>
              </w:rPr>
              <w:t xml:space="preserve">Вложения в акции </w:t>
            </w:r>
          </w:p>
          <w:p w14:paraId="49D26D68" w14:textId="77777777" w:rsidR="00F7510A" w:rsidRPr="00FE546D" w:rsidRDefault="00F7510A" w:rsidP="00981F75">
            <w:pPr>
              <w:jc w:val="both"/>
              <w:rPr>
                <w:sz w:val="26"/>
                <w:szCs w:val="26"/>
              </w:rPr>
            </w:pPr>
            <w:r w:rsidRPr="00FE546D">
              <w:rPr>
                <w:bCs/>
                <w:sz w:val="26"/>
                <w:szCs w:val="26"/>
              </w:rPr>
              <w:t xml:space="preserve">известной нефтяной компании (доходность 18 % годовых) 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28BC1330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5238DB33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14:paraId="6A3E074C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68AACB4B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</w:p>
        </w:tc>
      </w:tr>
      <w:tr w:rsidR="00F7510A" w:rsidRPr="00FE546D" w14:paraId="73429E49" w14:textId="77777777" w:rsidTr="00981F75">
        <w:trPr>
          <w:jc w:val="center"/>
        </w:trPr>
        <w:tc>
          <w:tcPr>
            <w:tcW w:w="1344" w:type="pct"/>
            <w:vAlign w:val="center"/>
          </w:tcPr>
          <w:p w14:paraId="45298E03" w14:textId="77777777" w:rsidR="00F7510A" w:rsidRPr="00FE546D" w:rsidRDefault="00F7510A" w:rsidP="00981F75">
            <w:pPr>
              <w:rPr>
                <w:sz w:val="26"/>
                <w:szCs w:val="26"/>
              </w:rPr>
            </w:pPr>
            <w:r w:rsidRPr="00FE546D">
              <w:rPr>
                <w:bCs/>
                <w:sz w:val="26"/>
                <w:szCs w:val="26"/>
              </w:rPr>
              <w:t>Вложения в акции машиностроительной компании («</w:t>
            </w:r>
            <w:proofErr w:type="spellStart"/>
            <w:r w:rsidRPr="00FE546D">
              <w:rPr>
                <w:bCs/>
                <w:sz w:val="26"/>
                <w:szCs w:val="26"/>
              </w:rPr>
              <w:t>Камаз</w:t>
            </w:r>
            <w:proofErr w:type="spellEnd"/>
            <w:r w:rsidRPr="00FE546D">
              <w:rPr>
                <w:bCs/>
                <w:sz w:val="26"/>
                <w:szCs w:val="26"/>
              </w:rPr>
              <w:t>» (0,42 % годовых)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6639E5A0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562B117A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14:paraId="4D4A53CE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377DE18D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</w:p>
        </w:tc>
      </w:tr>
      <w:tr w:rsidR="00F7510A" w:rsidRPr="00FE546D" w14:paraId="5D359C36" w14:textId="77777777" w:rsidTr="00981F75">
        <w:trPr>
          <w:jc w:val="center"/>
        </w:trPr>
        <w:tc>
          <w:tcPr>
            <w:tcW w:w="1344" w:type="pct"/>
            <w:vAlign w:val="center"/>
          </w:tcPr>
          <w:p w14:paraId="5DBF3BF9" w14:textId="77777777" w:rsidR="00F7510A" w:rsidRPr="00FE546D" w:rsidRDefault="00F7510A" w:rsidP="00981F75">
            <w:pPr>
              <w:rPr>
                <w:bCs/>
                <w:sz w:val="26"/>
                <w:szCs w:val="26"/>
              </w:rPr>
            </w:pPr>
            <w:r w:rsidRPr="00FE546D">
              <w:rPr>
                <w:bCs/>
                <w:sz w:val="26"/>
                <w:szCs w:val="26"/>
              </w:rPr>
              <w:t xml:space="preserve">Размещение средств на депозите </w:t>
            </w:r>
          </w:p>
          <w:p w14:paraId="0C6C9734" w14:textId="77777777" w:rsidR="00F7510A" w:rsidRDefault="00F7510A" w:rsidP="00981F75">
            <w:pPr>
              <w:rPr>
                <w:bCs/>
                <w:sz w:val="26"/>
                <w:szCs w:val="26"/>
              </w:rPr>
            </w:pPr>
            <w:r w:rsidRPr="00FE546D">
              <w:rPr>
                <w:bCs/>
                <w:sz w:val="26"/>
                <w:szCs w:val="26"/>
              </w:rPr>
              <w:t xml:space="preserve">в Сбербанке РФ (14% годовых </w:t>
            </w:r>
          </w:p>
          <w:p w14:paraId="3CF14DE7" w14:textId="77777777" w:rsidR="00F7510A" w:rsidRPr="00FE546D" w:rsidRDefault="00F7510A" w:rsidP="00981F75">
            <w:pPr>
              <w:rPr>
                <w:sz w:val="26"/>
                <w:szCs w:val="26"/>
              </w:rPr>
            </w:pPr>
            <w:r w:rsidRPr="00FE546D">
              <w:rPr>
                <w:bCs/>
                <w:sz w:val="26"/>
                <w:szCs w:val="26"/>
              </w:rPr>
              <w:t>– доходность)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1046709C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795AD467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14:paraId="2C937B6A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30F25F0F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</w:p>
        </w:tc>
      </w:tr>
      <w:tr w:rsidR="00F7510A" w:rsidRPr="00FE546D" w14:paraId="05B74A43" w14:textId="77777777" w:rsidTr="00981F75">
        <w:trPr>
          <w:jc w:val="center"/>
        </w:trPr>
        <w:tc>
          <w:tcPr>
            <w:tcW w:w="1344" w:type="pct"/>
            <w:vAlign w:val="center"/>
          </w:tcPr>
          <w:p w14:paraId="6CB6B4AE" w14:textId="77777777" w:rsidR="00F7510A" w:rsidRPr="00FE546D" w:rsidRDefault="00F7510A" w:rsidP="00981F75">
            <w:pPr>
              <w:rPr>
                <w:bCs/>
                <w:sz w:val="26"/>
                <w:szCs w:val="26"/>
              </w:rPr>
            </w:pPr>
            <w:r w:rsidRPr="00FE546D">
              <w:rPr>
                <w:bCs/>
                <w:sz w:val="26"/>
                <w:szCs w:val="26"/>
              </w:rPr>
              <w:t xml:space="preserve">Вложения в акции </w:t>
            </w:r>
          </w:p>
          <w:p w14:paraId="383E7B16" w14:textId="77777777" w:rsidR="00F7510A" w:rsidRPr="00FE546D" w:rsidRDefault="00F7510A" w:rsidP="00981F75">
            <w:pPr>
              <w:rPr>
                <w:bCs/>
                <w:sz w:val="26"/>
                <w:szCs w:val="26"/>
              </w:rPr>
            </w:pPr>
            <w:r w:rsidRPr="00FE546D">
              <w:rPr>
                <w:bCs/>
                <w:sz w:val="26"/>
                <w:szCs w:val="26"/>
              </w:rPr>
              <w:t xml:space="preserve">молодой </w:t>
            </w:r>
          </w:p>
          <w:p w14:paraId="5004C8D8" w14:textId="77777777" w:rsidR="00F7510A" w:rsidRPr="00FE546D" w:rsidRDefault="00F7510A" w:rsidP="00981F75">
            <w:pPr>
              <w:rPr>
                <w:bCs/>
                <w:sz w:val="26"/>
                <w:szCs w:val="26"/>
              </w:rPr>
            </w:pPr>
            <w:r w:rsidRPr="00FE546D">
              <w:rPr>
                <w:bCs/>
                <w:sz w:val="26"/>
                <w:szCs w:val="26"/>
              </w:rPr>
              <w:t>инновационной</w:t>
            </w:r>
          </w:p>
          <w:p w14:paraId="6299D5BE" w14:textId="77777777" w:rsidR="00F7510A" w:rsidRPr="00FE546D" w:rsidRDefault="00F7510A" w:rsidP="00981F75">
            <w:pPr>
              <w:rPr>
                <w:bCs/>
                <w:sz w:val="26"/>
                <w:szCs w:val="26"/>
              </w:rPr>
            </w:pPr>
            <w:r w:rsidRPr="00FE546D">
              <w:rPr>
                <w:bCs/>
                <w:sz w:val="26"/>
                <w:szCs w:val="26"/>
              </w:rPr>
              <w:t xml:space="preserve">компании </w:t>
            </w:r>
          </w:p>
          <w:p w14:paraId="42A9BA9B" w14:textId="77777777" w:rsidR="00F7510A" w:rsidRPr="00FE546D" w:rsidRDefault="00F7510A" w:rsidP="00981F75">
            <w:pPr>
              <w:rPr>
                <w:sz w:val="26"/>
                <w:szCs w:val="26"/>
              </w:rPr>
            </w:pPr>
            <w:r w:rsidRPr="00FE546D">
              <w:rPr>
                <w:bCs/>
                <w:sz w:val="26"/>
                <w:szCs w:val="26"/>
              </w:rPr>
              <w:t>(17% годовых)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0468AB52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3E81288E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14:paraId="7BFD992A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4AE9C855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</w:p>
        </w:tc>
      </w:tr>
      <w:tr w:rsidR="00F7510A" w:rsidRPr="00FE546D" w14:paraId="610EB302" w14:textId="77777777" w:rsidTr="00981F75">
        <w:trPr>
          <w:jc w:val="center"/>
        </w:trPr>
        <w:tc>
          <w:tcPr>
            <w:tcW w:w="1344" w:type="pct"/>
            <w:vAlign w:val="center"/>
          </w:tcPr>
          <w:p w14:paraId="63A89699" w14:textId="77777777" w:rsidR="00F7510A" w:rsidRPr="00FE546D" w:rsidRDefault="00F7510A" w:rsidP="00981F75">
            <w:pPr>
              <w:rPr>
                <w:bCs/>
                <w:sz w:val="26"/>
                <w:szCs w:val="26"/>
              </w:rPr>
            </w:pPr>
            <w:r w:rsidRPr="00FE546D">
              <w:rPr>
                <w:bCs/>
                <w:sz w:val="26"/>
                <w:szCs w:val="26"/>
              </w:rPr>
              <w:t xml:space="preserve">Вложение </w:t>
            </w:r>
          </w:p>
          <w:p w14:paraId="55A65681" w14:textId="77777777" w:rsidR="00F7510A" w:rsidRPr="00FE546D" w:rsidRDefault="00F7510A" w:rsidP="00981F75">
            <w:pPr>
              <w:rPr>
                <w:bCs/>
                <w:sz w:val="26"/>
                <w:szCs w:val="26"/>
              </w:rPr>
            </w:pPr>
            <w:r w:rsidRPr="00FE546D">
              <w:rPr>
                <w:bCs/>
                <w:sz w:val="26"/>
                <w:szCs w:val="26"/>
              </w:rPr>
              <w:t xml:space="preserve">в недвижимость </w:t>
            </w:r>
          </w:p>
          <w:p w14:paraId="6951746B" w14:textId="77777777" w:rsidR="00F7510A" w:rsidRPr="00FE546D" w:rsidRDefault="00F7510A" w:rsidP="00981F75">
            <w:pPr>
              <w:rPr>
                <w:sz w:val="26"/>
                <w:szCs w:val="26"/>
              </w:rPr>
            </w:pPr>
            <w:r w:rsidRPr="00FE546D">
              <w:rPr>
                <w:bCs/>
                <w:sz w:val="26"/>
                <w:szCs w:val="26"/>
              </w:rPr>
              <w:lastRenderedPageBreak/>
              <w:t>(7 % годовых)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74EC19BD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20A464F1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14:paraId="5DC14000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59C120A8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</w:p>
        </w:tc>
      </w:tr>
      <w:tr w:rsidR="00F7510A" w:rsidRPr="00FE546D" w14:paraId="02A6BCA7" w14:textId="77777777" w:rsidTr="00981F75">
        <w:trPr>
          <w:jc w:val="center"/>
        </w:trPr>
        <w:tc>
          <w:tcPr>
            <w:tcW w:w="1344" w:type="pct"/>
            <w:vAlign w:val="center"/>
          </w:tcPr>
          <w:p w14:paraId="0BF635BC" w14:textId="77777777" w:rsidR="00F7510A" w:rsidRPr="00FE546D" w:rsidRDefault="00F7510A" w:rsidP="00981F75">
            <w:pPr>
              <w:rPr>
                <w:bCs/>
                <w:sz w:val="26"/>
                <w:szCs w:val="26"/>
              </w:rPr>
            </w:pPr>
            <w:r w:rsidRPr="00FE546D">
              <w:rPr>
                <w:bCs/>
                <w:sz w:val="26"/>
                <w:szCs w:val="26"/>
              </w:rPr>
              <w:t>Вложение в ОФЗ</w:t>
            </w:r>
          </w:p>
          <w:p w14:paraId="7F78373F" w14:textId="77777777" w:rsidR="00F7510A" w:rsidRPr="00FE546D" w:rsidRDefault="00F7510A" w:rsidP="00981F75">
            <w:pPr>
              <w:rPr>
                <w:sz w:val="26"/>
                <w:szCs w:val="26"/>
              </w:rPr>
            </w:pPr>
            <w:r w:rsidRPr="00FE546D">
              <w:rPr>
                <w:bCs/>
                <w:sz w:val="26"/>
                <w:szCs w:val="26"/>
              </w:rPr>
              <w:t xml:space="preserve"> (6 % годовых).</w:t>
            </w:r>
          </w:p>
        </w:tc>
        <w:tc>
          <w:tcPr>
            <w:tcW w:w="700" w:type="pct"/>
            <w:shd w:val="clear" w:color="auto" w:fill="auto"/>
            <w:vAlign w:val="center"/>
          </w:tcPr>
          <w:p w14:paraId="41EC76CE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1" w:type="pct"/>
            <w:shd w:val="clear" w:color="auto" w:fill="auto"/>
            <w:vAlign w:val="center"/>
          </w:tcPr>
          <w:p w14:paraId="27968DAF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71" w:type="pct"/>
            <w:shd w:val="clear" w:color="auto" w:fill="auto"/>
            <w:vAlign w:val="center"/>
          </w:tcPr>
          <w:p w14:paraId="55C64C0A" w14:textId="77777777" w:rsidR="00F7510A" w:rsidRPr="00FE546D" w:rsidRDefault="00F7510A" w:rsidP="00981F75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1185" w:type="pct"/>
            <w:shd w:val="clear" w:color="auto" w:fill="auto"/>
            <w:vAlign w:val="center"/>
          </w:tcPr>
          <w:p w14:paraId="335FF0D4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</w:p>
        </w:tc>
      </w:tr>
      <w:tr w:rsidR="00F7510A" w:rsidRPr="00FE546D" w14:paraId="137FC0A4" w14:textId="77777777" w:rsidTr="00981F75">
        <w:trPr>
          <w:jc w:val="center"/>
        </w:trPr>
        <w:tc>
          <w:tcPr>
            <w:tcW w:w="1344" w:type="pct"/>
            <w:vAlign w:val="center"/>
          </w:tcPr>
          <w:p w14:paraId="519FF8A8" w14:textId="77777777" w:rsidR="00F7510A" w:rsidRPr="00FE546D" w:rsidRDefault="00F7510A" w:rsidP="00981F75">
            <w:pPr>
              <w:rPr>
                <w:sz w:val="26"/>
                <w:szCs w:val="26"/>
              </w:rPr>
            </w:pPr>
          </w:p>
        </w:tc>
        <w:tc>
          <w:tcPr>
            <w:tcW w:w="700" w:type="pct"/>
            <w:vAlign w:val="center"/>
          </w:tcPr>
          <w:p w14:paraId="01132266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  <w:r w:rsidRPr="00FE546D">
              <w:rPr>
                <w:sz w:val="26"/>
                <w:szCs w:val="26"/>
              </w:rPr>
              <w:t>100%</w:t>
            </w:r>
          </w:p>
        </w:tc>
        <w:tc>
          <w:tcPr>
            <w:tcW w:w="701" w:type="pct"/>
            <w:vAlign w:val="center"/>
          </w:tcPr>
          <w:p w14:paraId="561B539B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  <w:r w:rsidRPr="00FE546D">
              <w:rPr>
                <w:sz w:val="26"/>
                <w:szCs w:val="26"/>
              </w:rPr>
              <w:t>100%</w:t>
            </w:r>
          </w:p>
        </w:tc>
        <w:tc>
          <w:tcPr>
            <w:tcW w:w="1071" w:type="pct"/>
            <w:vAlign w:val="center"/>
          </w:tcPr>
          <w:p w14:paraId="7163561F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  <w:r w:rsidRPr="00FE546D">
              <w:rPr>
                <w:sz w:val="26"/>
                <w:szCs w:val="26"/>
              </w:rPr>
              <w:t>100%</w:t>
            </w:r>
          </w:p>
        </w:tc>
        <w:tc>
          <w:tcPr>
            <w:tcW w:w="1185" w:type="pct"/>
            <w:vAlign w:val="center"/>
          </w:tcPr>
          <w:p w14:paraId="0AEBCF63" w14:textId="77777777" w:rsidR="00F7510A" w:rsidRPr="00FE546D" w:rsidRDefault="00F7510A" w:rsidP="00981F75">
            <w:pPr>
              <w:jc w:val="center"/>
              <w:rPr>
                <w:sz w:val="26"/>
                <w:szCs w:val="26"/>
              </w:rPr>
            </w:pPr>
            <w:r w:rsidRPr="00FE546D">
              <w:rPr>
                <w:sz w:val="26"/>
                <w:szCs w:val="26"/>
              </w:rPr>
              <w:t>100%</w:t>
            </w:r>
          </w:p>
        </w:tc>
      </w:tr>
    </w:tbl>
    <w:p w14:paraId="238AC6C5" w14:textId="75068453" w:rsidR="005945DF" w:rsidRDefault="005945DF"/>
    <w:p w14:paraId="160F488F" w14:textId="2074878A" w:rsidR="00F7510A" w:rsidRPr="00F7510A" w:rsidRDefault="00F7510A">
      <w:pPr>
        <w:rPr>
          <w:sz w:val="28"/>
          <w:szCs w:val="28"/>
        </w:rPr>
      </w:pPr>
      <w:r w:rsidRPr="00F7510A">
        <w:rPr>
          <w:sz w:val="28"/>
          <w:szCs w:val="28"/>
        </w:rPr>
        <w:t>Дать пояснения по предлагаемым вариантам формирования портфелей.</w:t>
      </w:r>
    </w:p>
    <w:sectPr w:rsidR="00F7510A" w:rsidRPr="00F75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42C0F"/>
    <w:multiLevelType w:val="hybridMultilevel"/>
    <w:tmpl w:val="D556EE1A"/>
    <w:lvl w:ilvl="0" w:tplc="ED36E1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B4D6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FE0A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BAC3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1019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C8B5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F2E5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09B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566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825"/>
    <w:rsid w:val="005945DF"/>
    <w:rsid w:val="00F7510A"/>
    <w:rsid w:val="00F8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7E0E"/>
  <w15:chartTrackingRefBased/>
  <w15:docId w15:val="{FC2F0968-B02D-4257-8DAC-62825558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1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10A"/>
    <w:pPr>
      <w:spacing w:after="0" w:line="240" w:lineRule="auto"/>
      <w:ind w:firstLine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 ор</dc:creator>
  <cp:keywords/>
  <dc:description/>
  <cp:lastModifiedBy>то ор</cp:lastModifiedBy>
  <cp:revision>2</cp:revision>
  <dcterms:created xsi:type="dcterms:W3CDTF">2023-09-14T06:28:00Z</dcterms:created>
  <dcterms:modified xsi:type="dcterms:W3CDTF">2023-09-14T06:29:00Z</dcterms:modified>
</cp:coreProperties>
</file>