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289" w:rsidRDefault="00305289" w:rsidP="00305289">
      <w:pPr>
        <w:tabs>
          <w:tab w:val="left" w:pos="909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B041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Работа №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</w:p>
    <w:p w:rsidR="00305289" w:rsidRPr="005B0417" w:rsidRDefault="00305289" w:rsidP="00305289">
      <w:pPr>
        <w:tabs>
          <w:tab w:val="left" w:pos="909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5289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D6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МАШИНЫ ДЛЯ ПОВЕРХНОСТНОЙ ОБРАБОТКИ ПОЧВЫ</w:t>
      </w:r>
    </w:p>
    <w:p w:rsidR="00305289" w:rsidRPr="001D6A2D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Продолжительность аудиторного изучения темы – </w:t>
      </w:r>
      <w:r w:rsidR="00DC2CE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час</w:t>
      </w:r>
      <w:r w:rsidR="00DC2CE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ов</w:t>
      </w:r>
      <w:bookmarkStart w:id="0" w:name="_GoBack"/>
      <w:bookmarkEnd w:id="0"/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5289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.1 Цель работы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1. Уяснить виды поверхностной обработки и агротехнические требования, предъявляемые к ней.</w:t>
      </w: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2. Изучить конструкцию, регулировки машин для поверхностной обработки почвы.</w:t>
      </w: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3. Углубить полученные практические знания по организации работы машин для поверхностной обработки.</w:t>
      </w:r>
    </w:p>
    <w:p w:rsidR="00305289" w:rsidRPr="00762557" w:rsidRDefault="00305289" w:rsidP="0030528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5289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.2 Материальное обеспечение</w:t>
      </w:r>
    </w:p>
    <w:p w:rsidR="00305289" w:rsidRPr="00762557" w:rsidRDefault="00305289" w:rsidP="00305289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5289" w:rsidRPr="00762557" w:rsidRDefault="00305289" w:rsidP="00305289">
      <w:pPr>
        <w:tabs>
          <w:tab w:val="left" w:pos="71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Набор борон: а) зубовые борон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ы: 3-БЗСС-1; 3-БЗСТ-1; б) шлейф-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борона ШБ-2,5; в) дисковая борона БДТ-3.</w:t>
      </w:r>
    </w:p>
    <w:p w:rsidR="00305289" w:rsidRPr="00762557" w:rsidRDefault="00305289" w:rsidP="00305289">
      <w:pPr>
        <w:tabs>
          <w:tab w:val="left" w:pos="714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Лемешный лущильник ППЛ-5-25; каток кольчато-</w:t>
      </w:r>
      <w:proofErr w:type="spellStart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зубовый</w:t>
      </w:r>
      <w:proofErr w:type="spellEnd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ККН-2,8.</w:t>
      </w:r>
    </w:p>
    <w:p w:rsidR="00305289" w:rsidRPr="00762557" w:rsidRDefault="00305289" w:rsidP="00305289">
      <w:pPr>
        <w:tabs>
          <w:tab w:val="left" w:pos="714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 Культиваторы: КПС-4; КПП-2,2.</w:t>
      </w:r>
    </w:p>
    <w:p w:rsidR="00305289" w:rsidRDefault="00305289" w:rsidP="00305289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4. Комплект учебных плакатов, учебные фильмы.</w:t>
      </w:r>
    </w:p>
    <w:p w:rsidR="00305289" w:rsidRPr="00762557" w:rsidRDefault="00305289" w:rsidP="00305289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Pr="00F9140A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</w:t>
      </w:r>
      <w:r>
        <w:rPr>
          <w:rStyle w:val="FontStyle15"/>
          <w:b w:val="0"/>
          <w:i w:val="0"/>
          <w:sz w:val="28"/>
          <w:szCs w:val="28"/>
        </w:rPr>
        <w:t>.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5289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.3 Методические указания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5289" w:rsidRPr="00762557" w:rsidRDefault="00305289" w:rsidP="00305289">
      <w:pPr>
        <w:tabs>
          <w:tab w:val="left" w:pos="27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>Для по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верхностной обработке применяют</w:t>
      </w: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бороны, лущильники, культиваторы, катки, а также используют комбинированные почвообрабатывающие машины.</w:t>
      </w:r>
    </w:p>
    <w:p w:rsidR="00305289" w:rsidRPr="00762557" w:rsidRDefault="00305289" w:rsidP="00305289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Зубовые бороны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применяют для сплошной предпосевной обработки почвы: освобож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дения поля от сорняков, рыхления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уничтожения почвенной корки, выравнивания поверхности поля. На участках, расположенных на склонах, агрегат приходится направлять поперек склона, чтобы уменьшить сток воды и слив питательных веществ. Рабочий орган зубовых борон − зуб, который может быть квадратного, круглого, овального сечения; лапчатым с заостренными кромками, пружинными с прямыми и изогнутыми стойками. Зубовыми боронами обрабатывают почву на глубину до </w:t>
      </w:r>
      <w:smartTag w:uri="urn:schemas-microsoft-com:office:smarttags" w:element="metricconverter">
        <w:smartTagPr>
          <w:attr w:name="ProductID" w:val="10 с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10 см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. Диаметр комка после обработки должен быть не более </w:t>
      </w:r>
      <w:smartTag w:uri="urn:schemas-microsoft-com:office:smarttags" w:element="metricconverter">
        <w:smartTagPr>
          <w:attr w:name="ProductID" w:val="5 с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5 см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глубина борозд 3...4 см. Количество поврежденных растений при этом не должно быть больше 3 %. Расстояние между бороздками в зависимости от типа бороны 22...40 см. Расстояние между соседними зубьями в одном ряду </w:t>
      </w:r>
      <w:smartTag w:uri="urn:schemas-microsoft-com:office:smarttags" w:element="metricconverter">
        <w:smartTagPr>
          <w:attr w:name="ProductID" w:val="15 с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15 см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. Различают бороны тяжелые, средние и легкие: давление на один зуб тяжел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ой бороны 20...30 Н, средней − 10...20 Н, легкой −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5...10 Н.</w:t>
      </w:r>
    </w:p>
    <w:p w:rsidR="00305289" w:rsidRPr="00762557" w:rsidRDefault="00305289" w:rsidP="00305289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Дисковые бороны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применяют при уходе за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паровым полем. Рабочий орган −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заостренные сферические диски. Бороны предназначены 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для уничтожения сорняков, рыхления задернелых пластов, выравнивания 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lastRenderedPageBreak/>
        <w:t xml:space="preserve">поверхности поля. Батареи закреплены на раме в два ряда под углом к направлению движения. Передние батареи работают вразвал, задние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 </w:t>
      </w:r>
      <w:proofErr w:type="spellStart"/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всвал</w:t>
      </w:r>
      <w:proofErr w:type="spellEnd"/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. Угол атаки можно изменять от 0 до 21°. При обработке сухих и твердых почв угол атаки увеличи</w:t>
      </w:r>
      <w:r w:rsidRPr="00762557">
        <w:rPr>
          <w:rFonts w:ascii="Times New Roman" w:eastAsia="Times New Roman" w:hAnsi="Times New Roman"/>
          <w:color w:val="000000"/>
          <w:spacing w:val="-4"/>
          <w:w w:val="102"/>
          <w:sz w:val="28"/>
          <w:szCs w:val="28"/>
          <w:lang w:eastAsia="ru-RU"/>
        </w:rPr>
        <w:t>вают.</w:t>
      </w:r>
    </w:p>
    <w:p w:rsidR="00305289" w:rsidRPr="00762557" w:rsidRDefault="00305289" w:rsidP="00305289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 xml:space="preserve">Лущильники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применяют для рыхления почвы, сохранения влаги, заделки в почву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пожнивных остатков, уничтожения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вредителей и возбудителей болезней культурных растений, заделки семян, сорняков и провокации их к прорастанию. При последующей зяблевой вспашке проросшие сорняки заделываются на большую глубину и погибают.</w:t>
      </w:r>
    </w:p>
    <w:p w:rsidR="00305289" w:rsidRPr="00762557" w:rsidRDefault="00305289" w:rsidP="00305289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Культиваторы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предназначены для создания оптимальных условий для посева, дружных всходов и </w:t>
      </w: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>нормального развития зерновых культур, рыхления почвы, уничтожения сорняков.</w:t>
      </w:r>
    </w:p>
    <w:p w:rsidR="00305289" w:rsidRPr="00762557" w:rsidRDefault="00305289" w:rsidP="00305289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Скоростные культиваторы семейства КПС-4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выпускают разных модификаций −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навесной и прицепной </w:t>
      </w:r>
      <w:proofErr w:type="spellStart"/>
      <w:r>
        <w:rPr>
          <w:rFonts w:ascii="Times New Roman" w:eastAsia="Times New Roman" w:hAnsi="Times New Roman"/>
          <w:color w:val="000000"/>
          <w:spacing w:val="-4"/>
          <w:w w:val="101"/>
          <w:sz w:val="28"/>
          <w:szCs w:val="28"/>
          <w:lang w:eastAsia="ru-RU"/>
        </w:rPr>
        <w:t>гидрофицированно</w:t>
      </w:r>
      <w:r w:rsidRPr="00762557">
        <w:rPr>
          <w:rFonts w:ascii="Times New Roman" w:eastAsia="Times New Roman" w:hAnsi="Times New Roman"/>
          <w:color w:val="000000"/>
          <w:spacing w:val="-4"/>
          <w:w w:val="101"/>
          <w:sz w:val="28"/>
          <w:szCs w:val="28"/>
          <w:lang w:eastAsia="ru-RU"/>
        </w:rPr>
        <w:t>й</w:t>
      </w:r>
      <w:proofErr w:type="spellEnd"/>
      <w:r w:rsidRPr="00762557">
        <w:rPr>
          <w:rFonts w:ascii="Times New Roman" w:eastAsia="Times New Roman" w:hAnsi="Times New Roman"/>
          <w:color w:val="000000"/>
          <w:spacing w:val="-4"/>
          <w:w w:val="101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К культиватору прилагают стрельчатые универсальные лапы с шириной захвата 27 и </w:t>
      </w:r>
      <w:smartTag w:uri="urn:schemas-microsoft-com:office:smarttags" w:element="metricconverter">
        <w:smartTagPr>
          <w:attr w:name="ProductID" w:val="33 с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33 см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и пружинные </w:t>
      </w:r>
      <w:proofErr w:type="spellStart"/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рыхлит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ельные</w:t>
      </w:r>
      <w:proofErr w:type="spellEnd"/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лапы с шириной захвата 5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см. Стрельчатые лапы прикрепляют в шахматном порядке в двух рядах.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 Угол наклона лапы изменяют держателем. На легких почвах и при неглубокой обработке стойки устанавливают так, чтобы режущие кромки лап прилегали к поверхности ровной площадки. На тяжелых почвах и при глубокой обработке носки лап должны быть наклонены вперед </w:t>
      </w:r>
      <w:r w:rsidRPr="00762557">
        <w:rPr>
          <w:rFonts w:ascii="Times New Roman" w:eastAsia="Times New Roman" w:hAnsi="Times New Roman"/>
          <w:color w:val="000000"/>
          <w:spacing w:val="-1"/>
          <w:w w:val="102"/>
          <w:sz w:val="28"/>
          <w:szCs w:val="28"/>
          <w:lang w:eastAsia="ru-RU"/>
        </w:rPr>
        <w:t>на 2...3</w:t>
      </w:r>
      <w:r w:rsidRPr="00762557">
        <w:rPr>
          <w:rFonts w:ascii="Times New Roman" w:eastAsia="Times New Roman" w:hAnsi="Times New Roman"/>
          <w:color w:val="000000"/>
          <w:spacing w:val="-1"/>
          <w:w w:val="102"/>
          <w:sz w:val="28"/>
          <w:szCs w:val="28"/>
          <w:vertAlign w:val="superscript"/>
          <w:lang w:eastAsia="ru-RU"/>
        </w:rPr>
        <w:t>◦</w:t>
      </w:r>
      <w:r w:rsidRPr="00762557">
        <w:rPr>
          <w:rFonts w:ascii="Times New Roman" w:eastAsia="Times New Roman" w:hAnsi="Times New Roman"/>
          <w:color w:val="000000"/>
          <w:spacing w:val="-1"/>
          <w:w w:val="10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pacing w:val="-1"/>
          <w:w w:val="102"/>
          <w:sz w:val="28"/>
          <w:szCs w:val="28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Расстановку рабочих органов, их регулировку и установку соответственно </w:t>
      </w:r>
      <w:r w:rsidRPr="00762557">
        <w:rPr>
          <w:rFonts w:ascii="Times New Roman" w:eastAsia="Times New Roman" w:hAnsi="Times New Roman"/>
          <w:color w:val="000000"/>
          <w:spacing w:val="-1"/>
          <w:w w:val="102"/>
          <w:sz w:val="28"/>
          <w:szCs w:val="28"/>
          <w:lang w:eastAsia="ru-RU"/>
        </w:rPr>
        <w:t xml:space="preserve">заданной глубине обработки проводят на ровной площадке. Под его колеса подкладывают бруски, 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толщина которых должна быть на 2...4 см меньше требуемой глубины обработки (с учетом погружения колес в почву). Вращением винта регулятора опускают раму с лапами до их соприкосновения с поверхностью площадки. Рама при этом должна быть горизонтальна, а головки нажимных штанг должны опираться на угольник рамы.</w:t>
      </w:r>
    </w:p>
    <w:p w:rsidR="00305289" w:rsidRPr="00762557" w:rsidRDefault="00305289" w:rsidP="00305289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2"/>
          <w:sz w:val="28"/>
          <w:szCs w:val="28"/>
          <w:lang w:eastAsia="ru-RU"/>
        </w:rPr>
        <w:t>Катки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 применяют для выравнивания поверхности поля, разрушения глыб, уплотнения </w:t>
      </w:r>
      <w:proofErr w:type="spellStart"/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неосевших</w:t>
      </w:r>
      <w:proofErr w:type="spellEnd"/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 почв, что улучшает контакт семян с почвой после посева и увеличивает приток влаги из нижних горизонтов, благодаря чему семена быстрее прорастают. Различают кольчато-шпоровые, кольчато-зубчатые, </w:t>
      </w:r>
      <w:proofErr w:type="spellStart"/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борончатые</w:t>
      </w:r>
      <w:proofErr w:type="spellEnd"/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, гладкие водоналивные катки.</w:t>
      </w:r>
    </w:p>
    <w:p w:rsidR="00305289" w:rsidRPr="00762557" w:rsidRDefault="00305289" w:rsidP="00305289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2"/>
          <w:sz w:val="28"/>
          <w:szCs w:val="28"/>
          <w:lang w:eastAsia="ru-RU"/>
        </w:rPr>
        <w:t xml:space="preserve">Комбинированные агрегаты 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за один проход производят несколько технологических операций, что позволяет уменьшить число проходов агрегатов по полю и, как следствие, снизить уплотнение почвы. Комбинированные агрегаты за один проход проводят: вспашку и дополнительную поверхностную обработку (крошение глыб, выравнивание поверхности, уплотнение и др.); культивацию; боронование и прикатывание; предпосевную обработку почвы и посев, основную или предпосевную обработку почвы и внесение удобрений, гербицидов или других элементов. Применение комбинированных машин умень</w:t>
      </w:r>
      <w:r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шает вредное воздействие движите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лей на почву, сокращает сроки проведения операций, повышает качество работ и производительность труда, снижает производственные затраты.</w:t>
      </w:r>
    </w:p>
    <w:p w:rsidR="00305289" w:rsidRPr="00762557" w:rsidRDefault="00305289" w:rsidP="00305289">
      <w:pPr>
        <w:shd w:val="clear" w:color="auto" w:fill="FFFFFF"/>
        <w:spacing w:after="0" w:line="228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5289" w:rsidRPr="00762557" w:rsidRDefault="00305289" w:rsidP="00305289">
      <w:pPr>
        <w:tabs>
          <w:tab w:val="left" w:pos="2340"/>
        </w:tabs>
        <w:spacing w:after="0" w:line="228" w:lineRule="auto"/>
        <w:ind w:left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Пользуясь учебной литературой и плакатами, изучить:</w:t>
      </w:r>
    </w:p>
    <w:p w:rsidR="00305289" w:rsidRPr="00762557" w:rsidRDefault="00305289" w:rsidP="00305289">
      <w:pPr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1. Виды поверхностной обработки, применяемый набор машин и агротехнические требования, предъявляемые к их работе. При этом необходимо обратить внимание на особенности их применения;</w:t>
      </w:r>
    </w:p>
    <w:p w:rsidR="00305289" w:rsidRPr="00762557" w:rsidRDefault="00305289" w:rsidP="00305289">
      <w:pPr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2. Технологические регулировки, определяющие качество работы машин (глубина обработки, угол установки рабочих органов и т. д.);</w:t>
      </w:r>
    </w:p>
    <w:p w:rsidR="00305289" w:rsidRPr="00762557" w:rsidRDefault="00305289" w:rsidP="00305289">
      <w:pPr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3. Целесообразность применения комбинированных машин;</w:t>
      </w:r>
    </w:p>
    <w:p w:rsidR="00305289" w:rsidRPr="00762557" w:rsidRDefault="00305289" w:rsidP="00305289">
      <w:pPr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4. Технологию и организацию работы почвообрабатывающих агрегатов, способы их движения и контроль качества проводимых работ.</w:t>
      </w:r>
    </w:p>
    <w:p w:rsidR="00305289" w:rsidRPr="00762557" w:rsidRDefault="00305289" w:rsidP="00305289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5289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.4 Задание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 зубовых борон.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09415" cy="3881755"/>
            <wp:effectExtent l="0" t="0" r="635" b="4445"/>
            <wp:docPr id="14" name="Рисунок 14" descr="01_Рабочие органы бо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Рабочие органы бор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5C43EA" w:rsidRDefault="00305289" w:rsidP="00305289">
      <w:pPr>
        <w:spacing w:after="0" w:line="240" w:lineRule="auto"/>
        <w:rPr>
          <w:rFonts w:eastAsia="Times New Roman"/>
          <w:lang w:eastAsia="ru-RU"/>
        </w:rPr>
      </w:pPr>
      <w:r w:rsidRPr="005C43EA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дисковых борон:</w:t>
      </w: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а) борона дисковая тяжелая типа БДТ-3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9805" cy="3416300"/>
            <wp:effectExtent l="0" t="0" r="4445" b="0"/>
            <wp:docPr id="13" name="Рисунок 13" descr="БДТ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ДТ-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061BE9" w:rsidRDefault="00305289" w:rsidP="00305289">
      <w:pPr>
        <w:spacing w:after="0" w:line="240" w:lineRule="auto"/>
        <w:rPr>
          <w:rFonts w:eastAsia="Times New Roman"/>
          <w:color w:val="000000"/>
          <w:lang w:eastAsia="ru-RU"/>
        </w:rPr>
      </w:pP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/>
          <w:color w:val="000000"/>
          <w:lang w:eastAsia="ru-RU"/>
        </w:rPr>
        <w:t>___________________</w:t>
      </w: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б) </w:t>
      </w:r>
      <w:proofErr w:type="spellStart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дискатор</w:t>
      </w:r>
      <w:proofErr w:type="spellEnd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 типа </w:t>
      </w:r>
      <w:r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БДМ 6×</w:t>
      </w:r>
      <w:r w:rsidRPr="00762557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4ПШК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31565" cy="2268855"/>
            <wp:effectExtent l="0" t="0" r="6985" b="0"/>
            <wp:docPr id="12" name="Рисунок 12" descr="БДМ 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ДМ 6 cop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061BE9" w:rsidRDefault="00305289" w:rsidP="00305289">
      <w:pPr>
        <w:spacing w:after="0" w:line="240" w:lineRule="auto"/>
        <w:rPr>
          <w:rFonts w:eastAsia="Times New Roman"/>
          <w:color w:val="000000"/>
          <w:lang w:eastAsia="ru-RU"/>
        </w:rPr>
      </w:pP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1BE9">
        <w:rPr>
          <w:rFonts w:eastAsia="Times New Roman"/>
          <w:bCs/>
          <w:color w:val="000000"/>
          <w:lang w:eastAsia="ru-RU"/>
        </w:rPr>
        <w:t>__________________________________________</w:t>
      </w: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лущильников:</w:t>
      </w: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а) дисковый лущильник типа ЛДГ-5</w:t>
      </w:r>
    </w:p>
    <w:p w:rsidR="00305289" w:rsidRPr="00762557" w:rsidRDefault="00305289" w:rsidP="003052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20955</wp:posOffset>
                </wp:positionV>
                <wp:extent cx="1485900" cy="3886200"/>
                <wp:effectExtent l="0" t="0" r="2540" b="254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289" w:rsidRDefault="00305289" w:rsidP="00305289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</w:p>
                          <w:p w:rsidR="00305289" w:rsidRDefault="00305289" w:rsidP="00305289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</w:p>
                          <w:p w:rsidR="00305289" w:rsidRDefault="00305289" w:rsidP="003052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5in;margin-top:1.65pt;width:117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" stroked="f">
                <v:textbox>
                  <w:txbxContent>
                    <w:p w:rsidR="00305289" w:rsidRDefault="00305289" w:rsidP="00305289">
                      <w:pPr>
                        <w:jc w:val="both"/>
                        <w:rPr>
                          <w:color w:val="000000"/>
                        </w:rPr>
                      </w:pP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</w:p>
                    <w:p w:rsidR="00305289" w:rsidRDefault="00305289" w:rsidP="00305289">
                      <w:pPr>
                        <w:jc w:val="both"/>
                        <w:rPr>
                          <w:color w:val="000000"/>
                        </w:rPr>
                      </w:pP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</w:p>
                    <w:p w:rsidR="00305289" w:rsidRDefault="00305289" w:rsidP="00305289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71620" cy="3459480"/>
            <wp:effectExtent l="0" t="0" r="5080" b="7620"/>
            <wp:docPr id="11" name="Рисунок 11" descr="04_ЛДГ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_ЛДГ-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061BE9" w:rsidRDefault="00305289" w:rsidP="00305289">
      <w:pPr>
        <w:spacing w:after="0" w:line="240" w:lineRule="auto"/>
        <w:rPr>
          <w:rFonts w:eastAsia="Times New Roman"/>
          <w:color w:val="000000"/>
          <w:lang w:eastAsia="ru-RU"/>
        </w:rPr>
      </w:pP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/>
          <w:color w:val="000000"/>
          <w:lang w:eastAsia="ru-RU"/>
        </w:rPr>
        <w:t>___________________________</w:t>
      </w: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б) лемешный лущильник типа ПЛП-10-25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1755" cy="1397635"/>
            <wp:effectExtent l="0" t="0" r="4445" b="0"/>
            <wp:docPr id="10" name="Рисунок 10" descr="05_ПЛП-10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_ПЛП-10-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061BE9" w:rsidRDefault="00305289" w:rsidP="00305289">
      <w:pPr>
        <w:spacing w:after="0" w:line="240" w:lineRule="auto"/>
        <w:rPr>
          <w:rFonts w:eastAsia="Times New Roman"/>
          <w:lang w:eastAsia="ru-RU"/>
        </w:rPr>
      </w:pP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описать типы катков, их устройство и работу.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0915" cy="1932305"/>
            <wp:effectExtent l="0" t="0" r="0" b="0"/>
            <wp:docPr id="9" name="Рисунок 9" descr="Катки - типы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тки - типы 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AB7975" w:rsidRDefault="00305289" w:rsidP="00305289">
      <w:pPr>
        <w:spacing w:after="0" w:line="240" w:lineRule="auto"/>
        <w:rPr>
          <w:rFonts w:eastAsia="Times New Roman"/>
          <w:color w:val="000000"/>
          <w:lang w:eastAsia="ru-RU"/>
        </w:rPr>
      </w:pPr>
      <w:r w:rsidRPr="00AB7975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:rsidR="00305289" w:rsidRPr="00762557" w:rsidRDefault="00305289" w:rsidP="0030528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 культиваторов и их ра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бочих органов:</w:t>
      </w:r>
    </w:p>
    <w:p w:rsidR="00305289" w:rsidRPr="00762557" w:rsidRDefault="00305289" w:rsidP="00305289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57150</wp:posOffset>
                </wp:positionV>
                <wp:extent cx="2026920" cy="6416040"/>
                <wp:effectExtent l="0" t="1270" r="2540" b="254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641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289" w:rsidRDefault="00305289" w:rsidP="00305289"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317.4pt;margin-top:4.5pt;width:159.6pt;height:50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" stroked="f">
                <v:textbox>
                  <w:txbxContent>
                    <w:p w:rsidR="00305289" w:rsidRDefault="00305289" w:rsidP="00305289"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культиватор КПС-4Г</w:t>
      </w:r>
    </w:p>
    <w:p w:rsidR="00305289" w:rsidRPr="00762557" w:rsidRDefault="00305289" w:rsidP="00305289">
      <w:pPr>
        <w:spacing w:after="0" w:line="240" w:lineRule="auto"/>
        <w:ind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7085" cy="4391025"/>
            <wp:effectExtent l="0" t="0" r="5715" b="9525"/>
            <wp:docPr id="8" name="Рисунок 8" descr="КПС-4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ПС-4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1768" b="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AB7975" w:rsidRDefault="00305289" w:rsidP="00305289">
      <w:pPr>
        <w:spacing w:after="0" w:line="240" w:lineRule="auto"/>
        <w:rPr>
          <w:rFonts w:eastAsia="Times New Roman"/>
          <w:color w:val="000000"/>
          <w:lang w:eastAsia="ru-RU"/>
        </w:rPr>
      </w:pPr>
      <w:r w:rsidRPr="00AB7975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7975">
        <w:rPr>
          <w:rFonts w:eastAsia="Times New Roman"/>
          <w:color w:val="000000"/>
          <w:lang w:eastAsia="ru-RU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культиватор широкозахватный </w:t>
      </w:r>
      <w:proofErr w:type="spellStart"/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бессцепочный</w:t>
      </w:r>
      <w:proofErr w:type="spellEnd"/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КШУ-12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94530" cy="2087880"/>
            <wp:effectExtent l="0" t="0" r="1270" b="7620"/>
            <wp:docPr id="7" name="Рисунок 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" t="847" r="1788" b="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AB7975" w:rsidRDefault="00305289" w:rsidP="00305289">
      <w:pPr>
        <w:spacing w:after="0" w:line="240" w:lineRule="auto"/>
        <w:rPr>
          <w:rFonts w:eastAsia="Times New Roman"/>
          <w:color w:val="000000"/>
          <w:lang w:eastAsia="ru-RU"/>
        </w:rPr>
      </w:pPr>
      <w:r w:rsidRPr="00AB7975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7975">
        <w:rPr>
          <w:rFonts w:eastAsia="Times New Roman"/>
          <w:bCs/>
          <w:color w:val="000000"/>
          <w:lang w:eastAsia="ru-RU"/>
        </w:rPr>
        <w:t>_____________________________________________</w:t>
      </w:r>
      <w:r w:rsidRPr="00AB7975">
        <w:rPr>
          <w:rFonts w:eastAsia="Times New Roman"/>
          <w:color w:val="000000"/>
          <w:lang w:eastAsia="ru-RU"/>
        </w:rPr>
        <w:t>___________________________</w:t>
      </w: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</w:t>
      </w:r>
    </w:p>
    <w:p w:rsidR="00305289" w:rsidRPr="004A0569" w:rsidRDefault="00305289" w:rsidP="00305289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4A0569">
        <w:rPr>
          <w:rFonts w:ascii="Times New Roman" w:hAnsi="Times New Roman"/>
          <w:color w:val="000000"/>
          <w:sz w:val="28"/>
          <w:szCs w:val="28"/>
        </w:rPr>
        <w:t>) культиватор</w:t>
      </w:r>
      <w:r>
        <w:rPr>
          <w:rFonts w:ascii="Times New Roman" w:hAnsi="Times New Roman"/>
          <w:color w:val="000000"/>
          <w:sz w:val="28"/>
          <w:szCs w:val="28"/>
        </w:rPr>
        <w:t xml:space="preserve"> навесной комбинированный</w:t>
      </w:r>
      <w:r w:rsidRPr="004A056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КНК-4</w:t>
      </w:r>
    </w:p>
    <w:p w:rsidR="00305289" w:rsidRPr="004A0569" w:rsidRDefault="00305289" w:rsidP="0030528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3175" cy="2259965"/>
            <wp:effectExtent l="0" t="0" r="0" b="6985"/>
            <wp:docPr id="6" name="Рисунок 6" descr="чертеж 1.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чертеж 1.ba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AB7975" w:rsidRDefault="00305289" w:rsidP="00305289">
      <w:pPr>
        <w:tabs>
          <w:tab w:val="left" w:pos="7140"/>
        </w:tabs>
        <w:spacing w:after="0" w:line="240" w:lineRule="auto"/>
        <w:rPr>
          <w:rFonts w:eastAsia="Times New Roman"/>
          <w:lang w:eastAsia="ru-RU"/>
        </w:rPr>
      </w:pPr>
      <w:r w:rsidRPr="00AB7975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7975">
        <w:rPr>
          <w:bCs/>
          <w:color w:val="000000"/>
        </w:rPr>
        <w:t>_____________________________________________</w:t>
      </w:r>
      <w:r w:rsidRPr="00AB7975">
        <w:rPr>
          <w:color w:val="000000"/>
        </w:rPr>
        <w:t>___________________________</w:t>
      </w: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289" w:rsidRPr="00762557" w:rsidRDefault="00305289" w:rsidP="00305289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Указать основные элементы и описать почвообрабатывающие фрезы 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сплошной и междурядной обработки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05289" w:rsidRPr="00762557" w:rsidRDefault="00305289" w:rsidP="00305289">
      <w:pPr>
        <w:tabs>
          <w:tab w:val="left" w:pos="71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289" w:rsidRPr="00762557" w:rsidRDefault="00305289" w:rsidP="00305289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9415" cy="2769235"/>
            <wp:effectExtent l="0" t="0" r="635" b="0"/>
            <wp:docPr id="5" name="Рисунок 5" descr="08_Фр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8_Фрез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AB7975" w:rsidRDefault="00305289" w:rsidP="00305289">
      <w:pPr>
        <w:spacing w:after="0" w:line="240" w:lineRule="auto"/>
        <w:rPr>
          <w:rFonts w:eastAsia="Times New Roman"/>
          <w:color w:val="000000"/>
          <w:lang w:eastAsia="ru-RU"/>
        </w:rPr>
      </w:pPr>
      <w:r w:rsidRPr="00AB7975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7975">
        <w:rPr>
          <w:rFonts w:eastAsia="Times New Roman"/>
          <w:bCs/>
          <w:color w:val="000000"/>
          <w:lang w:eastAsia="ru-RU"/>
        </w:rPr>
        <w:t>_____________________________________________</w:t>
      </w:r>
      <w:r w:rsidRPr="00AB7975">
        <w:rPr>
          <w:rFonts w:eastAsia="Times New Roman"/>
          <w:color w:val="000000"/>
          <w:lang w:eastAsia="ru-RU"/>
        </w:rPr>
        <w:t>_________________________________</w:t>
      </w: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</w:t>
      </w:r>
    </w:p>
    <w:p w:rsidR="00305289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8.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Указать основные элементы и изучить назначение, общее устройство, технологический процесс работы и регулировки комбинированных агрегатов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: (а) ПКА; б) АПК-2,5; в) РВК-3,6; г) ВИП-5,6; д) КА-3,6)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305289" w:rsidRPr="00762557" w:rsidRDefault="00305289" w:rsidP="0030528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5695" cy="2898775"/>
            <wp:effectExtent l="0" t="0" r="8255" b="0"/>
            <wp:docPr id="4" name="Рисунок 4" descr="09_Комбинированные пахотные агрег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9_Комбинированные пахотные агрега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Pr="00AB7975" w:rsidRDefault="00305289" w:rsidP="00305289">
      <w:pPr>
        <w:spacing w:after="0" w:line="240" w:lineRule="auto"/>
        <w:rPr>
          <w:rFonts w:eastAsia="Times New Roman"/>
          <w:color w:val="000000"/>
          <w:lang w:eastAsia="ru-RU"/>
        </w:rPr>
      </w:pPr>
      <w:r w:rsidRPr="00AB7975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7975">
        <w:rPr>
          <w:rFonts w:eastAsia="Times New Roman"/>
          <w:bCs/>
          <w:color w:val="000000"/>
          <w:lang w:eastAsia="ru-RU"/>
        </w:rPr>
        <w:t>_____________________________________________</w:t>
      </w:r>
      <w:r w:rsidRPr="00AB7975">
        <w:rPr>
          <w:rFonts w:eastAsia="Times New Roman"/>
          <w:color w:val="000000"/>
          <w:lang w:eastAsia="ru-RU"/>
        </w:rPr>
        <w:t>___________________________</w:t>
      </w: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</w:t>
      </w:r>
      <w:r w:rsidRPr="00061BE9">
        <w:rPr>
          <w:rFonts w:eastAsia="Times New Roman"/>
          <w:color w:val="000000"/>
          <w:lang w:eastAsia="ru-RU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305289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5695" cy="1984375"/>
            <wp:effectExtent l="0" t="0" r="8255" b="0"/>
            <wp:docPr id="3" name="Рисунок 3" descr="09_Комбинированные пахотные агрег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9_Комбинированные пахотные агрега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Default="00305289" w:rsidP="00305289">
      <w:pPr>
        <w:spacing w:after="0"/>
        <w:rPr>
          <w:rFonts w:eastAsia="Times New Roman"/>
          <w:color w:val="000000"/>
          <w:lang w:eastAsia="ru-RU"/>
        </w:rPr>
      </w:pP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289" w:rsidRPr="005D59F0" w:rsidRDefault="00305289" w:rsidP="00305289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е)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почвообрабатывающий агрегат универсальный комбинированный ПАУК-4</w:t>
      </w:r>
    </w:p>
    <w:p w:rsidR="00305289" w:rsidRDefault="00305289" w:rsidP="00305289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69995" cy="2199640"/>
            <wp:effectExtent l="0" t="0" r="1905" b="0"/>
            <wp:docPr id="2" name="Рисунок 2" descr="ПАУК_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УК_3_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Default="00305289" w:rsidP="003052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289" w:rsidRDefault="00305289" w:rsidP="003052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289" w:rsidRPr="00762557" w:rsidRDefault="00305289" w:rsidP="003052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9.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Указать основные элементы и изучить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типы машин для борьбы с ветровой эрозией и их рабочие органы.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8955" cy="3269615"/>
            <wp:effectExtent l="0" t="0" r="4445" b="6985"/>
            <wp:docPr id="1" name="Рисунок 1" descr="10_Рабочие органы при эрро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_Рабочие органы при эрроз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89" w:rsidRDefault="00305289" w:rsidP="00305289">
      <w:pPr>
        <w:spacing w:after="0" w:line="240" w:lineRule="auto"/>
        <w:rPr>
          <w:rFonts w:eastAsia="Times New Roman"/>
          <w:color w:val="000000"/>
          <w:lang w:eastAsia="ru-RU"/>
        </w:rPr>
      </w:pPr>
      <w:r w:rsidRPr="00061BE9">
        <w:rPr>
          <w:rFonts w:eastAsia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289" w:rsidRPr="00762557" w:rsidRDefault="00305289" w:rsidP="003052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289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.5 Контрольные вопросы</w:t>
      </w:r>
    </w:p>
    <w:p w:rsidR="00305289" w:rsidRPr="00762557" w:rsidRDefault="00305289" w:rsidP="003052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5289" w:rsidRPr="00762557" w:rsidRDefault="00305289" w:rsidP="0030528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1. Какие виды поверхностной обработки вы знаете?</w:t>
      </w:r>
    </w:p>
    <w:p w:rsidR="00305289" w:rsidRPr="00762557" w:rsidRDefault="00305289" w:rsidP="0030528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2. Какие агротехнические требования предъявляются к поверхностной</w:t>
      </w:r>
    </w:p>
    <w:p w:rsidR="00305289" w:rsidRPr="00762557" w:rsidRDefault="00305289" w:rsidP="003052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обработке почвы?</w:t>
      </w:r>
    </w:p>
    <w:p w:rsidR="00305289" w:rsidRPr="00762557" w:rsidRDefault="00305289" w:rsidP="00305289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3. Классификация борон.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Чем отличается садовая борона от полевой?</w:t>
      </w:r>
    </w:p>
    <w:p w:rsidR="00305289" w:rsidRPr="00762557" w:rsidRDefault="00305289" w:rsidP="0030528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4. С какой целью проводят лущение стерни?</w:t>
      </w:r>
    </w:p>
    <w:p w:rsidR="00305289" w:rsidRPr="00762557" w:rsidRDefault="00305289" w:rsidP="0030528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5. Типы культиваторов. Каково их назначение?</w:t>
      </w:r>
    </w:p>
    <w:p w:rsidR="00305289" w:rsidRPr="00762557" w:rsidRDefault="00305289" w:rsidP="00305289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6. Приведите марки комбинированных агрегатов, укажите их назначение.</w:t>
      </w:r>
    </w:p>
    <w:p w:rsidR="00305289" w:rsidRPr="00762557" w:rsidRDefault="00305289" w:rsidP="0030528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7. Приведите марки сцепок, укажите их назначение.</w:t>
      </w:r>
    </w:p>
    <w:p w:rsidR="00305289" w:rsidRPr="00762557" w:rsidRDefault="00305289" w:rsidP="003052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289" w:rsidRPr="00762557" w:rsidRDefault="00305289" w:rsidP="0030528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289" w:rsidRPr="00762557" w:rsidRDefault="00305289" w:rsidP="0030528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5289" w:rsidRPr="00762557" w:rsidRDefault="00305289" w:rsidP="00305289">
      <w:p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               Работу выполнил: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305289" w:rsidRPr="0037263D" w:rsidRDefault="00305289" w:rsidP="00305289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AD1D60" w:rsidRDefault="00AD1D60"/>
    <w:sectPr w:rsidR="00AD1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056E"/>
    <w:rsid w:val="00305289"/>
    <w:rsid w:val="004F056E"/>
    <w:rsid w:val="00AD1D60"/>
    <w:rsid w:val="00DC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E781D42"/>
  <w15:docId w15:val="{070CDAB0-56E0-49F1-ADB0-7D1F8DB2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52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30528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30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2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2451</Words>
  <Characters>13975</Characters>
  <Application>Microsoft Office Word</Application>
  <DocSecurity>0</DocSecurity>
  <Lines>116</Lines>
  <Paragraphs>32</Paragraphs>
  <ScaleCrop>false</ScaleCrop>
  <Company/>
  <LinksUpToDate>false</LinksUpToDate>
  <CharactersWithSpaces>16394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PGAU</cp:lastModifiedBy>
  <cp:revision>4</cp:revision>
  <dcterms:created xsi:type="dcterms:W3CDTF">2020-04-07T14:16:00Z</dcterms:created>
  <dcterms:modified xsi:type="dcterms:W3CDTF">2023-10-09T08:01:00Z</dcterms:modified>
</cp:coreProperties>
</file>