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МАШИНЫ</w:t>
      </w:r>
      <w:r w:rsidRPr="001D6A2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ОСНОВНОЙ ОБРАБОТКИ ПОЧВЫ</w:t>
      </w:r>
    </w:p>
    <w:p w:rsidR="00571EB0" w:rsidRPr="001D6A2D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.1 Цель работы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Уяснить цели и задачи обработки почвы и агротехнические требования, предъявляемые к вспашке.</w:t>
      </w:r>
    </w:p>
    <w:p w:rsidR="00571EB0" w:rsidRPr="00762557" w:rsidRDefault="00571EB0" w:rsidP="00571EB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Изучить конструкцию, регулировки машин для основной обработки почвы.</w:t>
      </w:r>
    </w:p>
    <w:p w:rsidR="00571EB0" w:rsidRPr="00762557" w:rsidRDefault="00571EB0" w:rsidP="00571EB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Углубить полученные практические знания по организации работы пахотных агрегатов</w:t>
      </w:r>
      <w:r w:rsidR="0032393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1.2 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Материальное обеспечение</w:t>
      </w:r>
    </w:p>
    <w:p w:rsidR="00571EB0" w:rsidRPr="00762557" w:rsidRDefault="00571EB0" w:rsidP="00571EB0">
      <w:pPr>
        <w:spacing w:after="0" w:line="240" w:lineRule="auto"/>
        <w:ind w:left="37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Плуги ПЛН-4-35, ПЛП-6-35, ПКБ-75.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Комплект учебных плакатов.</w:t>
      </w:r>
    </w:p>
    <w:p w:rsidR="00571EB0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Учебные фильмы.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.3 Методические указания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Обработку почвы с оборотом пласта называют вспашкой. Ее выполняют плугами, на раме которых смонтированы рабочие органы: нож, предплужник и отвальный корпус. 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Нож отрезает пласт почвы в вертикальной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плоскости и отделяет ее от непаханого массива. Предплужник отделяет задернелую (верхнюю) часть пласта</w:t>
      </w:r>
      <w:r w:rsidRPr="00762557"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и сбрасывает ее на дно борозды. Корпус отрезает пласт (при 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работе с предплужником) оборачивает и рыхлит его.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При вспашке подре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заются и заделываются в глубь почвы сорняки и их семена, удоб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рения, пожнивные остатки.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Рабочие органы плугов должны обеспечивать высококачественную вспышку. Потайные головки крепежных болтов должны быть заподлицо с поверхностью лемеха и отвала. Полевой обрез лемеха и отвала должен располагаться в одной вертикальной плоскости. Толщина лезвия лемеха не более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Зазор в стыке лемеха и отвала − до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Поверхность отвала не 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должна выступать над поверхностью лемеха, обратный выступ до 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spacing w:val="-1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Предплужник должен срезать верхни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й слой почвы толщиной 100… 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120 мм, поэтому расстояние от лезвия лемеха корпуса до лезвия предплужника должно равняться глубине пахоты минус глубина хода предплужника.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Расстояние от носка корпуса до основания перпендикуляра, опущенного через носок предплужника, должно быть около </w:t>
      </w:r>
      <w:smartTag w:uri="urn:schemas-microsoft-com:office:smarttags" w:element="metricconverter">
        <w:smartTagPr>
          <w:attr w:name="ProductID" w:val="30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300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Полевой обрез предплужника смещают относительно полевого обреза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корпуса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в сторону невспаханного поля, для чего ставят прокладки между стойкой предплужника и верхней или нижней кромкой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грядиля.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Плоскость диска ножа должна быть смещена в сторону невспаханного поля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относительно плоскости, проведенной через полевой обрез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>предплужника.</w:t>
      </w:r>
    </w:p>
    <w:p w:rsidR="00571EB0" w:rsidRPr="00762557" w:rsidRDefault="00571EB0" w:rsidP="00571EB0">
      <w:pPr>
        <w:shd w:val="clear" w:color="auto" w:fill="FFFFFF"/>
        <w:spacing w:before="2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lastRenderedPageBreak/>
        <w:t xml:space="preserve">Навесную систему трактора, агрегатируемого с 1...3-корпусным плугом с шириной захвата до </w:t>
      </w:r>
      <w:smartTag w:uri="urn:schemas-microsoft-com:office:smarttags" w:element="metricconverter">
        <w:smartTagPr>
          <w:attr w:name="ProductID" w:val="105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105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налаживают по трехточечной схеме, а трактора, работающего с плугом большей ширины захвата, по двухточечной. У тракторов, агрегатируемых с плугом ПЛН-4-35, навесную систему смещают вправо от оси симметрии трактора на </w:t>
      </w:r>
      <w:smartTag w:uri="urn:schemas-microsoft-com:office:smarttags" w:element="metricconverter">
        <w:smartTagPr>
          <w:attr w:name="ProductID" w:val="14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140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У трактора Т-150 в агрегате с плугом ПЛН-5-35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это смещение </w:t>
      </w:r>
      <w:smartTag w:uri="urn:schemas-microsoft-com:office:smarttags" w:element="metricconverter">
        <w:smartTagPr>
          <w:attr w:name="ProductID" w:val="6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60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а у трактора Т-150К − </w:t>
      </w:r>
      <w:smartTag w:uri="urn:schemas-microsoft-com:office:smarttags" w:element="metricconverter">
        <w:smartTagPr>
          <w:attr w:name="ProductID" w:val="15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 При четырехкорпусном варианте плуга ПЛН-5-35 смещение соответственно 120−150 мм.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>Длину левых раскосов тракторов, замеренную между центрами шарниров, устанавливают, используя следующие данные: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8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987"/>
        <w:gridCol w:w="987"/>
        <w:gridCol w:w="988"/>
        <w:gridCol w:w="987"/>
        <w:gridCol w:w="988"/>
      </w:tblGrid>
      <w:tr w:rsidR="00571EB0" w:rsidRPr="00762557" w:rsidTr="007415E8">
        <w:trPr>
          <w:trHeight w:val="624"/>
          <w:jc w:val="center"/>
        </w:trPr>
        <w:tc>
          <w:tcPr>
            <w:tcW w:w="3391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Марка тракторов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Т-40А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МТЗ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ДТ-75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Т-150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К-701</w:t>
            </w:r>
          </w:p>
        </w:tc>
      </w:tr>
      <w:tr w:rsidR="00571EB0" w:rsidRPr="00762557" w:rsidTr="007415E8">
        <w:trPr>
          <w:trHeight w:val="319"/>
          <w:jc w:val="center"/>
        </w:trPr>
        <w:tc>
          <w:tcPr>
            <w:tcW w:w="3391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Длина раскосов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515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670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865</w:t>
            </w:r>
          </w:p>
        </w:tc>
      </w:tr>
    </w:tbl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Хомут-упор ограничителя перемещения штока снимают. Длину цепей-растяжек регулируют в транспортном положении плуга так, чтобы при покачивании задние концы нижних тяг смещались в стороны на </w:t>
      </w:r>
      <w:smartTag w:uri="urn:schemas-microsoft-com:office:smarttags" w:element="metricconverter">
        <w:smartTagPr>
          <w:attr w:name="ProductID" w:val="20 м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 мм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 колесных тракторов семейства «Беларусь» ширина колеи должна соответствовать ширине захвата плуга. При работе плуга с шириной захвата 105, 90 и </w:t>
      </w:r>
      <w:smartTag w:uri="urn:schemas-microsoft-com:office:smarttags" w:element="metricconverter">
        <w:smartTagPr>
          <w:attr w:name="ProductID" w:val="6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60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ширина колеи трактора должна составлять 150, 140 и </w:t>
      </w:r>
      <w:smartTag w:uri="urn:schemas-microsoft-com:office:smarttags" w:element="metricconverter">
        <w:smartTagPr>
          <w:attr w:name="ProductID" w:val="13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130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Pr="00762557" w:rsidRDefault="00571EB0" w:rsidP="00571EB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571EB0" w:rsidRPr="00762557" w:rsidRDefault="00571EB0" w:rsidP="00571EB0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Основные способы обработки почвы и требования, предъявляемые к ним;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Классификацию плугов, их техническую характеристику и общее устройство рабочих органов плуга;</w:t>
      </w:r>
    </w:p>
    <w:p w:rsidR="00571EB0" w:rsidRPr="00762557" w:rsidRDefault="00571EB0" w:rsidP="00571EB0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Назначение, устройство и регулировки пахотных агрегатов;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Технологию и организацию работ пахотных агрегатов, способы их движения и контроль качества проводимых работ.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571EB0" w:rsidP="00571EB0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.4 Задание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Дать классификацию плугов по конструкции корпусов, назначению, агрегатированию.</w:t>
      </w:r>
    </w:p>
    <w:p w:rsidR="00571EB0" w:rsidRPr="00E73DA3" w:rsidRDefault="00571EB0" w:rsidP="00571EB0">
      <w:pPr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DA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______________________________________________</w:t>
      </w: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  <w:r w:rsidRPr="00E73DA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</w:t>
      </w: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 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тракторных плугов: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167005</wp:posOffset>
                </wp:positionV>
                <wp:extent cx="2743200" cy="2470785"/>
                <wp:effectExtent l="0" t="0" r="254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47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Pr="00C67E70" w:rsidRDefault="00571EB0" w:rsidP="00571EB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61pt;margin-top:13.15pt;width:3in;height:1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" stroked="f">
                <v:textbox>
                  <w:txbxContent>
                    <w:p w:rsidR="00571EB0" w:rsidRPr="00C67E70" w:rsidRDefault="00571EB0" w:rsidP="00571EB0">
                      <w:pPr>
                        <w:rPr>
                          <w:rFonts w:ascii="Times New Roman" w:hAnsi="Times New Roman"/>
                        </w:rPr>
                      </w:pP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 лемешный навесной типа ПЛН-</w:t>
      </w:r>
      <w:r w:rsidR="00327EC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-35</w:t>
      </w:r>
    </w:p>
    <w:p w:rsidR="00571EB0" w:rsidRPr="00762557" w:rsidRDefault="00327EC1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AF3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61651" cy="280987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30" cy="28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C67E70" w:rsidRDefault="00571EB0" w:rsidP="00571EB0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C67E70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E70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</w:t>
      </w:r>
      <w:r w:rsidRPr="00C67E70">
        <w:rPr>
          <w:rFonts w:ascii="Times New Roman" w:eastAsia="Times New Roman" w:hAnsi="Times New Roman"/>
          <w:color w:val="000000"/>
          <w:lang w:eastAsia="ru-RU"/>
        </w:rPr>
        <w:t>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б) плуг лемешный полунавесной типа ПЛП- 6-35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120650</wp:posOffset>
                </wp:positionV>
                <wp:extent cx="2057400" cy="3675380"/>
                <wp:effectExtent l="0" t="2540" r="254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7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Default="00571EB0" w:rsidP="00571EB0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left:0;text-align:left;margin-left:315pt;margin-top:9.5pt;width:162pt;height:2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pElAIAABkFAAAOAAAAZHJzL2Uyb0RvYy54bWysVNuO0zAQfUfiHyy/d3PZ9JKo6WovFCEt&#10;F2nhA1zbaSwS29huk2XFt/AVPCHxDf0kxk5byg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" stroked="f">
                <v:textbox>
                  <w:txbxContent>
                    <w:p w:rsidR="00571EB0" w:rsidRDefault="00571EB0" w:rsidP="00571EB0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5889" cy="3762375"/>
            <wp:effectExtent l="0" t="0" r="1905" b="0"/>
            <wp:docPr id="11" name="Рисунок 11" descr="ПЛП-6-35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П-6-35 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67" cy="376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7EC1" w:rsidRDefault="00327EC1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EC1" w:rsidRDefault="00327EC1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EC1" w:rsidRDefault="00327EC1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в) плуг оборотный навесной типа </w:t>
      </w:r>
      <w:proofErr w:type="spellStart"/>
      <w:r w:rsidR="00327EC1" w:rsidRPr="00327EC1">
        <w:rPr>
          <w:rFonts w:ascii="Times New Roman" w:eastAsia="Times New Roman" w:hAnsi="Times New Roman"/>
          <w:sz w:val="28"/>
          <w:szCs w:val="28"/>
          <w:lang w:eastAsia="ru-RU"/>
        </w:rPr>
        <w:t>Jeegee</w:t>
      </w:r>
      <w:proofErr w:type="spellEnd"/>
      <w:r w:rsidR="00327E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7EC1" w:rsidRPr="00327EC1">
        <w:rPr>
          <w:rFonts w:ascii="Times New Roman" w:eastAsia="Times New Roman" w:hAnsi="Times New Roman"/>
          <w:sz w:val="28"/>
          <w:szCs w:val="28"/>
          <w:lang w:eastAsia="ru-RU"/>
        </w:rPr>
        <w:t>1LF-LK 550</w:t>
      </w:r>
    </w:p>
    <w:p w:rsidR="00571EB0" w:rsidRPr="00762557" w:rsidRDefault="00571EB0" w:rsidP="00571EB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5715</wp:posOffset>
                </wp:positionV>
                <wp:extent cx="2906395" cy="3257550"/>
                <wp:effectExtent l="0" t="0" r="2540" b="31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Default="00571EB0" w:rsidP="00571EB0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248.15pt;margin-top:.45pt;width:228.85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3ilQIAABk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" stroked="f">
                <v:textbox>
                  <w:txbxContent>
                    <w:p w:rsidR="00571EB0" w:rsidRDefault="00571EB0" w:rsidP="00571EB0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27EC1" w:rsidRPr="00327EC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4416" cy="2971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21" cy="29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</w:t>
      </w:r>
      <w:r>
        <w:rPr>
          <w:rFonts w:eastAsia="Times New Roman"/>
          <w:bCs/>
          <w:color w:val="000000"/>
          <w:lang w:eastAsia="ru-RU"/>
        </w:rPr>
        <w:t>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г) плуг </w:t>
      </w:r>
      <w:proofErr w:type="spellStart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гидрофицированный</w:t>
      </w:r>
      <w:proofErr w:type="spellEnd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полунавесной типа ПГП-7-40</w:t>
      </w:r>
    </w:p>
    <w:p w:rsidR="00571EB0" w:rsidRPr="00762557" w:rsidRDefault="00571EB0" w:rsidP="00571EB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-6350</wp:posOffset>
                </wp:positionV>
                <wp:extent cx="2171700" cy="2743200"/>
                <wp:effectExtent l="0" t="0" r="2540" b="254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Default="00571EB0" w:rsidP="00571EB0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306pt;margin-top:-.5pt;width:171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" stroked="f">
                <v:textbox>
                  <w:txbxContent>
                    <w:p w:rsidR="00571EB0" w:rsidRDefault="00571EB0" w:rsidP="00571EB0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74440" cy="2658110"/>
            <wp:effectExtent l="0" t="0" r="0" b="8890"/>
            <wp:docPr id="9" name="Рисунок 9" descr="03_ПГП-7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_ПГП-7-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7EC1" w:rsidRDefault="00327EC1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EC1" w:rsidRDefault="00327EC1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EC1" w:rsidRDefault="00327EC1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д) плуг кустарниково-болотный типа ПКБ-75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4005" cy="1998980"/>
            <wp:effectExtent l="0" t="0" r="0" b="1270"/>
            <wp:docPr id="8" name="Рисунок 8" descr="04_ПКБ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_ПКБ-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Default="00571EB0" w:rsidP="00571EB0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е) плуг </w:t>
      </w:r>
      <w:proofErr w:type="spellStart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чизельный</w:t>
      </w:r>
      <w:proofErr w:type="spellEnd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ПЧ-4,5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062480"/>
            <wp:effectExtent l="0" t="0" r="9525" b="0"/>
            <wp:docPr id="7" name="Рисунок 7" descr="ПЧ-4,5 с рабочи орг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Ч-4,5 с рабочи орган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r="2505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color w:val="000000"/>
          <w:lang w:eastAsia="ru-RU"/>
        </w:rPr>
        <w:t>___________</w:t>
      </w:r>
    </w:p>
    <w:p w:rsidR="00571EB0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ж) плуг навесной дисковый типа ПНД-4-30</w:t>
      </w:r>
    </w:p>
    <w:p w:rsidR="00571EB0" w:rsidRPr="00C67E70" w:rsidRDefault="00571EB0" w:rsidP="00571EB0">
      <w:pPr>
        <w:spacing w:after="0" w:line="240" w:lineRule="auto"/>
        <w:rPr>
          <w:rFonts w:eastAsia="Times New Roman"/>
          <w:lang w:eastAsia="ru-RU"/>
        </w:rPr>
      </w:pPr>
      <w:r w:rsidRPr="00C67E70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</w:t>
      </w:r>
      <w:r w:rsidRPr="00C67E70">
        <w:rPr>
          <w:rFonts w:eastAsia="Times New Roman"/>
          <w:bCs/>
          <w:color w:val="000000"/>
          <w:lang w:eastAsia="ru-RU"/>
        </w:rPr>
        <w:t>______________________________________________</w:t>
      </w:r>
      <w:r w:rsidRPr="00C67E70">
        <w:rPr>
          <w:rFonts w:eastAsia="Times New Roman"/>
          <w:color w:val="000000"/>
          <w:lang w:eastAsia="ru-RU"/>
        </w:rPr>
        <w:t>___________________________________________________________________________________________________</w:t>
      </w:r>
      <w:r w:rsidRPr="00C67E70">
        <w:rPr>
          <w:rFonts w:eastAsia="Times New Roman"/>
          <w:bCs/>
          <w:color w:val="000000"/>
          <w:lang w:eastAsia="ru-RU"/>
        </w:rPr>
        <w:t>________________</w:t>
      </w:r>
      <w:r w:rsidRPr="00C67E70">
        <w:rPr>
          <w:rFonts w:eastAsia="Times New Roman"/>
          <w:color w:val="000000"/>
          <w:lang w:eastAsia="ru-RU"/>
        </w:rPr>
        <w:t>_</w:t>
      </w:r>
      <w:r w:rsidRPr="00C67E70">
        <w:rPr>
          <w:rFonts w:ascii="Times New Roman" w:hAnsi="Times New Roman"/>
          <w:color w:val="000000"/>
        </w:rPr>
        <w:t>_____</w:t>
      </w:r>
      <w:r w:rsidRPr="00C67E70">
        <w:rPr>
          <w:rFonts w:ascii="Times New Roman" w:hAnsi="Times New Roman"/>
          <w:bCs/>
          <w:color w:val="000000"/>
        </w:rPr>
        <w:t>______________________________________________</w:t>
      </w:r>
      <w:r w:rsidRPr="00C67E70">
        <w:rPr>
          <w:rFonts w:ascii="Times New Roman" w:hAnsi="Times New Roman"/>
          <w:color w:val="000000"/>
        </w:rPr>
        <w:t>______________________________________________________________</w:t>
      </w:r>
      <w:r w:rsidRPr="00C67E70">
        <w:rPr>
          <w:rFonts w:ascii="Times New Roman" w:hAnsi="Times New Roman"/>
          <w:bCs/>
          <w:color w:val="000000"/>
        </w:rPr>
        <w:t>______________________________________________</w:t>
      </w:r>
      <w:r w:rsidRPr="00C67E70">
        <w:rPr>
          <w:rFonts w:ascii="Times New Roman" w:hAnsi="Times New Roman"/>
          <w:color w:val="000000"/>
        </w:rPr>
        <w:t>______________________________________________________________</w:t>
      </w:r>
      <w:r w:rsidRPr="00C67E70">
        <w:rPr>
          <w:rFonts w:ascii="Times New Roman" w:hAnsi="Times New Roman"/>
          <w:bCs/>
          <w:color w:val="000000"/>
        </w:rPr>
        <w:t>______________________________________________</w:t>
      </w:r>
      <w:r w:rsidRPr="00C67E70">
        <w:rPr>
          <w:rFonts w:ascii="Times New Roman" w:hAnsi="Times New Roman"/>
          <w:color w:val="000000"/>
        </w:rPr>
        <w:t>______________________________________________________________</w:t>
      </w:r>
      <w:r w:rsidRPr="00C67E70">
        <w:rPr>
          <w:rFonts w:ascii="Times New Roman" w:hAnsi="Times New Roman"/>
          <w:bCs/>
          <w:color w:val="000000"/>
        </w:rPr>
        <w:t>______________________________________________</w:t>
      </w:r>
      <w:r w:rsidRPr="00C67E70">
        <w:rPr>
          <w:rFonts w:ascii="Times New Roman" w:hAnsi="Times New Roman"/>
          <w:color w:val="000000"/>
        </w:rPr>
        <w:t>_________________________________________________________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-2540</wp:posOffset>
                </wp:positionV>
                <wp:extent cx="1714500" cy="2400300"/>
                <wp:effectExtent l="0" t="3175" r="254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Default="00571EB0" w:rsidP="00571EB0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342pt;margin-top:-.2pt;width:135pt;height:1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" stroked="f">
                <v:textbox>
                  <w:txbxContent>
                    <w:p w:rsidR="00571EB0" w:rsidRDefault="00571EB0" w:rsidP="00571EB0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8480" cy="2328545"/>
            <wp:effectExtent l="0" t="0" r="0" b="0"/>
            <wp:docPr id="6" name="Рисунок 6" descr="ПНД-4-3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НД-4-30 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элементы,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корпусов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8045" cy="2339340"/>
            <wp:effectExtent l="0" t="0" r="8255" b="3810"/>
            <wp:docPr id="5" name="Рисунок 5" descr="Плуг - типы корпу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уг - типы корпус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7628" b="3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line="240" w:lineRule="auto"/>
        <w:rPr>
          <w:rFonts w:eastAsia="Times New Roman"/>
          <w:bCs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 и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лемехов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424940"/>
            <wp:effectExtent l="0" t="0" r="9525" b="3810"/>
            <wp:docPr id="4" name="Рисунок 4" descr="06_Типы леме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6_Типы лемех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Default="00571EB0" w:rsidP="00571EB0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before="29" w:after="0"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327EC1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before="29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элементы,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ножей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9920" cy="1818005"/>
            <wp:effectExtent l="0" t="0" r="5080" b="0"/>
            <wp:docPr id="3" name="Рисунок 3" descr="07_Типы но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7_Типы нож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Описать и изучить</w:t>
      </w: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тип вспашки.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23665" cy="3094355"/>
            <wp:effectExtent l="0" t="0" r="635" b="0"/>
            <wp:docPr id="2" name="Рисунок 2" descr="Виды всп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ы вспаш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2420" r="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A5" w:rsidRDefault="00F57BA5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EC1" w:rsidRDefault="00327EC1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7. Укажите зазоры при правильной настройке плуга.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9350" cy="1754505"/>
            <wp:effectExtent l="0" t="0" r="6350" b="0"/>
            <wp:docPr id="1" name="Рисунок 1" descr="регулировки расположения рабочих органов п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гулировки расположения рабочих органов плуг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.5 Контрольные вопросы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1. Что называют рабочими органами сельскохозяйственных машин? 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2. Перечислите рабочие органы машин для основной обработки почвы.     </w:t>
      </w:r>
    </w:p>
    <w:p w:rsidR="00571EB0" w:rsidRPr="00762557" w:rsidRDefault="00571EB0" w:rsidP="00571EB0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В чем преимущество гладкой вспашки по сравнению с традиционной?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Какие требования предъявляются к сопряжению лемех-отвал?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5. В чем состоит особенность подготовки поля к пахоте?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6. По каким признакам классифицируются плуги?</w:t>
      </w:r>
    </w:p>
    <w:p w:rsidR="00571EB0" w:rsidRPr="00762557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tabs>
          <w:tab w:val="left" w:pos="378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tabs>
          <w:tab w:val="left" w:pos="3780"/>
        </w:tabs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F57BA5" w:rsidRDefault="00571EB0" w:rsidP="00F57BA5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</w:p>
    <w:p w:rsidR="00F57BA5" w:rsidRDefault="00F57BA5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57BA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МАШИНЫ ДЛЯ ОБРАБОТКИ ПОЧВ,</w:t>
      </w: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57BA5">
        <w:rPr>
          <w:rFonts w:ascii="Times New Roman" w:eastAsia="Times New Roman" w:hAnsi="Times New Roman"/>
          <w:b/>
          <w:sz w:val="32"/>
          <w:szCs w:val="32"/>
          <w:lang w:eastAsia="ru-RU"/>
        </w:rPr>
        <w:t>ПОДВЕРЖЕННЫХ ВОЗДУШНОЙ И ВОДНОЙ ЭРОЗИИ</w:t>
      </w: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2</w:t>
      </w:r>
      <w:r w:rsidRPr="00F57BA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1. Ознакомиться со способами борьбы эрозии почвы.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2. Изучить конструкцию и техническую характеристику, а также технологический процесс работы машин для борьбы с водной и воздушной эрозией почвы.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3. Уяснить организацию работ по борьбе с эрозией почв.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2</w:t>
      </w:r>
      <w:r w:rsidRPr="00F57BA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1. Культиватор плоскорез глубокорыхлитель КПГ-2,2.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2. Культиватор штанговый КШ-3,6.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3. Комплект учебных плакатов, диафильмы.</w:t>
      </w:r>
    </w:p>
    <w:p w:rsidR="00F57BA5" w:rsidRPr="00F57BA5" w:rsidRDefault="00F57BA5" w:rsidP="00F57BA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2.3</w:t>
      </w:r>
      <w:r w:rsidRPr="00F57BA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Методические указания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Для борьбы с поверхностным стоком воды, уносящим плодородные слои почвы, применяют машины и орудия, обрабатывающие поля с целью увеличения влагопоглощающей способности почвы.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left="2" w:firstLine="720"/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Хорошо поглощают влагу поля, обработанные машинами и орудиями, предназначенными для глубокой и ярусной пахоты, рыхления одновременно с пахотой нижнего слоя почвы, глубокого рыхления, плоскорезной обработки. С этой же целью используют плуги и культиваторы со специальными приспособлениями. На полях, имеющих склоны и мощный пахотный слой, увеличивают глубину пахоты до </w:t>
      </w:r>
      <w:smartTag w:uri="urn:schemas-microsoft-com:office:smarttags" w:element="metricconverter">
        <w:smartTagPr>
          <w:attr w:name="ProductID" w:val="40 см"/>
        </w:smartTagPr>
        <w:r w:rsidRPr="00F57BA5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40 см</w:t>
        </w:r>
      </w:smartTag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используя плантажные ярусные плуги. В районах с недостаточным </w:t>
      </w:r>
      <w:proofErr w:type="spellStart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гумусным</w:t>
      </w:r>
      <w:proofErr w:type="spellEnd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слоем применяют плуги с почвоуглубителями или с вырезными корпусами, культиваторы глубокорыхлители, комбинированные почвообрабатывающие агрегаты. 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Водопоглощающую</w:t>
      </w:r>
      <w:proofErr w:type="spellEnd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способность почвы повышают путем глубокой вспашки плугами с культурными отвалами.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left="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На склонах применяют полосное рыхление зяби поперек склона плугом с </w:t>
      </w:r>
      <w:proofErr w:type="spellStart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рыхлительными</w:t>
      </w:r>
      <w:proofErr w:type="spellEnd"/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корпусами. Расстояние между полосами выбирают в зависимости от крутизны, протяженности склонов, особенностей почвы. На пологих склонах между взрыхленной почвой шириной 14...28 м оставляют </w:t>
      </w:r>
      <w:r w:rsidRPr="00F57BA5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10...15-метровые </w:t>
      </w:r>
      <w:proofErr w:type="spellStart"/>
      <w:r w:rsidRPr="00F57BA5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невзрыхленные</w:t>
      </w:r>
      <w:proofErr w:type="spellEnd"/>
      <w:r w:rsidRPr="00F57BA5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 полосы, поэтому весенние талые воды хорошо </w:t>
      </w: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поглощаются почвой.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left="7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При замене отвальных корпусов на корпуса для глубокого полосового рыхления устанавливают плуг глубже пахотного горизонта.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left="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Вспашка поперек склона и по горизонталям − действенный способ борьбы с водной эрозией. 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Противоэрозионные механизированные технологии направлены на снижение силы ветра в приземном слое, улучшение физических свойств и </w:t>
      </w:r>
      <w:r w:rsidRPr="00F57BA5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lastRenderedPageBreak/>
        <w:t>структуры пахотного горизонта, повышение количества влаги в почве. С этой целью отвальную пахоту заменяют рыхлением, обеспечивающим максимальное сохранение стерни.</w:t>
      </w:r>
    </w:p>
    <w:p w:rsidR="00F57BA5" w:rsidRPr="00F57BA5" w:rsidRDefault="00F57BA5" w:rsidP="00F5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7BA5" w:rsidRPr="00F57BA5" w:rsidRDefault="00F57BA5" w:rsidP="00F57BA5">
      <w:pPr>
        <w:tabs>
          <w:tab w:val="left" w:pos="234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1. Основные способы борьбы с эрозией почв;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2. Устройство и техническую характеристику, а также технологический процесс работы ПГ-3-100, КПГ-2,2, КПЭ-3,8А, БИГ-3А, приспособлений к сельскохозяйственным машинам для борьбы с водной эрозией;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3. При изучении темы обратить внимание на способы и организацию борьбы с эрозией почв и технологические регулировки машин, влияющие на качественные показатели работ.</w:t>
      </w:r>
    </w:p>
    <w:p w:rsidR="00F57BA5" w:rsidRPr="00F57BA5" w:rsidRDefault="00F57BA5" w:rsidP="00F57B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2</w:t>
      </w:r>
      <w:r w:rsidRPr="00F57BA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.4 Задание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1. Описать и изучить агротехнические основы противоэрозионной обработки почв.</w:t>
      </w:r>
    </w:p>
    <w:p w:rsidR="00F57BA5" w:rsidRPr="00F57BA5" w:rsidRDefault="00F57BA5" w:rsidP="00F57B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регулировки: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162560</wp:posOffset>
                </wp:positionV>
                <wp:extent cx="2278380" cy="1853565"/>
                <wp:effectExtent l="127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A5" w:rsidRPr="000D60DF" w:rsidRDefault="00F57BA5" w:rsidP="00F57BA5">
                            <w:r w:rsidRPr="000D60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1762125"/>
                                  <wp:effectExtent l="0" t="0" r="0" b="9525"/>
                                  <wp:docPr id="27" name="Рисунок 27" descr="Ри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Ри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-24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1" type="#_x0000_t202" style="position:absolute;margin-left:4in;margin-top:12.8pt;width:179.4pt;height:145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" stroked="f">
                <v:textbox style="mso-fit-shape-to-text:t">
                  <w:txbxContent>
                    <w:p w:rsidR="00F57BA5" w:rsidRPr="000D60DF" w:rsidRDefault="00F57BA5" w:rsidP="00F57BA5">
                      <w:r w:rsidRPr="000D60DF">
                        <w:rPr>
                          <w:noProof/>
                        </w:rPr>
                        <w:drawing>
                          <wp:inline distT="0" distB="0" distL="0" distR="0">
                            <wp:extent cx="2095500" cy="1762125"/>
                            <wp:effectExtent l="0" t="0" r="0" b="9525"/>
                            <wp:docPr id="27" name="Рисунок 27" descr="Ри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Ри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-24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а) плоскорез глубокорыхлитель ПГ-3-100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800350"/>
            <wp:effectExtent l="0" t="0" r="0" b="0"/>
            <wp:docPr id="23" name="Рисунок 2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5479" r="2246" b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1600200" cy="2933700"/>
                <wp:effectExtent l="1270" t="4445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A5" w:rsidRDefault="00F57BA5" w:rsidP="00F57BA5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32" type="#_x0000_t202" style="position:absolute;margin-left:351pt;margin-top:12pt;width:126pt;height:2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" stroked="f">
                <v:textbox>
                  <w:txbxContent>
                    <w:p w:rsidR="00F57BA5" w:rsidRDefault="00F57BA5" w:rsidP="00F57BA5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культиватор-глубокорыхлитель-</w:t>
      </w:r>
      <w:proofErr w:type="spellStart"/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удобритель</w:t>
      </w:r>
      <w:proofErr w:type="spellEnd"/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КПГ-2,2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90825"/>
            <wp:effectExtent l="0" t="0" r="0" b="9525"/>
            <wp:docPr id="22" name="Рисунок 22" descr="КПГ-2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Г-2,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4306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культиватор тяжёлый КПЭ-3,8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905125"/>
            <wp:effectExtent l="0" t="0" r="0" b="9525"/>
            <wp:docPr id="21" name="Рисунок 2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6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3651" r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культиватор штанговый навесной КШ-3,6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16510</wp:posOffset>
                </wp:positionV>
                <wp:extent cx="1828800" cy="3011170"/>
                <wp:effectExtent l="1270" t="4445" r="0" b="381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1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A5" w:rsidRDefault="00F57BA5" w:rsidP="00F57BA5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33" type="#_x0000_t202" style="position:absolute;margin-left:333pt;margin-top:1.3pt;width:2in;height:2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" stroked="f">
                <v:textbox>
                  <w:txbxContent>
                    <w:p w:rsidR="00F57BA5" w:rsidRDefault="00F57BA5" w:rsidP="00F57BA5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86100"/>
            <wp:effectExtent l="0" t="0" r="9525" b="0"/>
            <wp:docPr id="20" name="Рисунок 2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д) борона-мотыга игольчатая типа БИГ-3А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257550"/>
            <wp:effectExtent l="0" t="0" r="9525" b="0"/>
            <wp:docPr id="19" name="Рисунок 19" descr="БИГ-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Г-3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3241" r="1857" b="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7B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е) приспособления для борьбы с водной эрозией</w:t>
      </w: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________________</w:t>
      </w:r>
      <w:r w:rsidRPr="00F57BA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714500" cy="3771900"/>
                <wp:effectExtent l="1270" t="0" r="0" b="381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A5" w:rsidRDefault="00F57BA5" w:rsidP="00F57BA5">
                            <w:r w:rsidRPr="00765225">
                              <w:rPr>
                                <w:color w:val="000000"/>
                              </w:rPr>
                              <w:t>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4" type="#_x0000_t202" style="position:absolute;margin-left:342pt;margin-top:9pt;width:135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" stroked="f">
                <v:textbox>
                  <w:txbxContent>
                    <w:p w:rsidR="00F57BA5" w:rsidRDefault="00F57BA5" w:rsidP="00F57BA5">
                      <w:r w:rsidRPr="00765225">
                        <w:rPr>
                          <w:color w:val="000000"/>
                        </w:rPr>
                        <w:t>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819525"/>
            <wp:effectExtent l="0" t="0" r="9525" b="9525"/>
            <wp:docPr id="18" name="Рисунок 18" descr="Приспособление ПРНТ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способление ПРНТ-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r="2246" b="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F57BA5" w:rsidRPr="00F57BA5" w:rsidRDefault="00F57BA5" w:rsidP="00F57BA5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F57B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Pr="00F57B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Контрольные вопросы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1. Какие агротехнические требования предъявляются к машинам для борьбы с воздушной эрозией почв?</w:t>
      </w:r>
    </w:p>
    <w:p w:rsid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2. Какие агротехнические требования предъявляются к машинам для борьбы с водной эрозией почв?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. Что принято называть глубоким плоскорезным рыхлением почвы?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. Основные составные части рабочего органа плоскореза – глубокорыхлителя.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 xml:space="preserve">. Назначение, марки и основные регулировки </w:t>
      </w:r>
      <w:proofErr w:type="spellStart"/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чизельных</w:t>
      </w:r>
      <w:proofErr w:type="spellEnd"/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рыхлителей.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F57BA5">
        <w:rPr>
          <w:rFonts w:ascii="Times New Roman" w:eastAsia="Times New Roman" w:hAnsi="Times New Roman"/>
          <w:sz w:val="28"/>
          <w:szCs w:val="28"/>
          <w:lang w:eastAsia="ru-RU"/>
        </w:rPr>
        <w:t>. Основные технологические регулировки плоскорезов – глубокорыхлителей.</w:t>
      </w:r>
    </w:p>
    <w:p w:rsidR="00F57BA5" w:rsidRPr="00F57BA5" w:rsidRDefault="00F57BA5" w:rsidP="00F57BA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7BA5" w:rsidRPr="00F57BA5" w:rsidRDefault="00F57BA5" w:rsidP="00F57B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7BA5" w:rsidRPr="00F57BA5" w:rsidRDefault="00F57BA5" w:rsidP="00F57BA5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Работу выполнил:</w:t>
      </w:r>
      <w:r w:rsidRPr="00F57BA5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F57BA5" w:rsidRPr="00F57BA5" w:rsidRDefault="00F57BA5" w:rsidP="00F57BA5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F57BA5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57BA5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46617F" w:rsidRDefault="0046617F" w:rsidP="00F57BA5">
      <w:pPr>
        <w:jc w:val="center"/>
      </w:pPr>
    </w:p>
    <w:sectPr w:rsidR="00466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70166D"/>
    <w:multiLevelType w:val="multilevel"/>
    <w:tmpl w:val="F11C62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8F3"/>
    <w:rsid w:val="0032393C"/>
    <w:rsid w:val="00327EC1"/>
    <w:rsid w:val="0046617F"/>
    <w:rsid w:val="00571EB0"/>
    <w:rsid w:val="00AB347C"/>
    <w:rsid w:val="00BB48F3"/>
    <w:rsid w:val="00F5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D7AD8C"/>
  <w15:docId w15:val="{7E1E8136-010C-4C79-9EFB-750E87C6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1E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571EB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7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E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4</cp:revision>
  <dcterms:created xsi:type="dcterms:W3CDTF">2020-09-04T06:38:00Z</dcterms:created>
  <dcterms:modified xsi:type="dcterms:W3CDTF">2023-09-11T06:51:00Z</dcterms:modified>
</cp:coreProperties>
</file>