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7C5A" w14:textId="42D95434" w:rsidR="00AB298D" w:rsidRDefault="0034627D" w:rsidP="0034627D">
      <w:pPr>
        <w:jc w:val="center"/>
        <w:rPr>
          <w:b/>
          <w:bCs/>
        </w:rPr>
      </w:pPr>
      <w:r w:rsidRPr="0034627D">
        <w:rPr>
          <w:b/>
          <w:bCs/>
        </w:rPr>
        <w:t>Тема:</w:t>
      </w:r>
      <w:r>
        <w:rPr>
          <w:b/>
          <w:bCs/>
        </w:rPr>
        <w:t xml:space="preserve"> </w:t>
      </w:r>
      <w:r w:rsidRPr="0034627D">
        <w:rPr>
          <w:b/>
          <w:bCs/>
        </w:rPr>
        <w:t>Почвенно-ландшафтное проектирование агроландшафтов</w:t>
      </w:r>
    </w:p>
    <w:p w14:paraId="268037F1" w14:textId="1FEEE55B" w:rsidR="0034627D" w:rsidRDefault="0034627D" w:rsidP="0034627D">
      <w:pPr>
        <w:jc w:val="center"/>
        <w:rPr>
          <w:b/>
          <w:bCs/>
        </w:rPr>
      </w:pPr>
    </w:p>
    <w:p w14:paraId="2AE18E81" w14:textId="558ED510" w:rsidR="0034627D" w:rsidRDefault="0034627D" w:rsidP="0034627D">
      <w:pPr>
        <w:pStyle w:val="a3"/>
        <w:numPr>
          <w:ilvl w:val="0"/>
          <w:numId w:val="1"/>
        </w:numPr>
        <w:jc w:val="both"/>
        <w:rPr>
          <w:b/>
          <w:bCs/>
        </w:rPr>
      </w:pPr>
      <w:proofErr w:type="spellStart"/>
      <w:r w:rsidRPr="0034627D">
        <w:rPr>
          <w:b/>
          <w:bCs/>
        </w:rPr>
        <w:t>Агрогеоинформационные</w:t>
      </w:r>
      <w:proofErr w:type="spellEnd"/>
      <w:r w:rsidRPr="0034627D">
        <w:rPr>
          <w:b/>
          <w:bCs/>
        </w:rPr>
        <w:t xml:space="preserve"> системы для проектирования</w:t>
      </w:r>
      <w:r>
        <w:rPr>
          <w:b/>
          <w:bCs/>
        </w:rPr>
        <w:t xml:space="preserve"> </w:t>
      </w:r>
      <w:r w:rsidRPr="0034627D">
        <w:rPr>
          <w:b/>
          <w:bCs/>
        </w:rPr>
        <w:t>адаптивно-ландшафтных систем земледелия и агротехнологий</w:t>
      </w:r>
    </w:p>
    <w:p w14:paraId="63909C14" w14:textId="6D9F206C" w:rsidR="009B6058" w:rsidRDefault="009B6058" w:rsidP="0034627D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9B6058">
        <w:rPr>
          <w:b/>
          <w:bCs/>
        </w:rPr>
        <w:t>Проектирование агроландшафтов</w:t>
      </w:r>
    </w:p>
    <w:p w14:paraId="0CABAEC5" w14:textId="3EED8468" w:rsidR="009B6058" w:rsidRDefault="009B6058" w:rsidP="009B6058">
      <w:pPr>
        <w:pStyle w:val="a3"/>
        <w:numPr>
          <w:ilvl w:val="1"/>
          <w:numId w:val="1"/>
        </w:numPr>
        <w:jc w:val="both"/>
        <w:rPr>
          <w:b/>
          <w:bCs/>
        </w:rPr>
      </w:pPr>
      <w:r w:rsidRPr="009B6058">
        <w:rPr>
          <w:b/>
          <w:bCs/>
        </w:rPr>
        <w:t>Принципы и задачи проектирования</w:t>
      </w:r>
    </w:p>
    <w:p w14:paraId="51E7A68E" w14:textId="5BACE64F" w:rsidR="009B6058" w:rsidRDefault="00B60636" w:rsidP="009B6058">
      <w:pPr>
        <w:pStyle w:val="a3"/>
        <w:numPr>
          <w:ilvl w:val="1"/>
          <w:numId w:val="1"/>
        </w:numPr>
        <w:jc w:val="both"/>
        <w:rPr>
          <w:b/>
          <w:bCs/>
        </w:rPr>
      </w:pPr>
      <w:bookmarkStart w:id="0" w:name="bookmark11"/>
      <w:r w:rsidRPr="00B60636">
        <w:rPr>
          <w:b/>
          <w:bCs/>
        </w:rPr>
        <w:t>Обоснование специализации производства и структуры сельскохозяйственных угодий</w:t>
      </w:r>
      <w:bookmarkEnd w:id="0"/>
    </w:p>
    <w:p w14:paraId="130C5206" w14:textId="141A81E7" w:rsidR="00BA6221" w:rsidRDefault="00BA6221" w:rsidP="009B6058">
      <w:pPr>
        <w:pStyle w:val="a3"/>
        <w:numPr>
          <w:ilvl w:val="1"/>
          <w:numId w:val="1"/>
        </w:numPr>
        <w:jc w:val="both"/>
        <w:rPr>
          <w:b/>
          <w:bCs/>
        </w:rPr>
      </w:pPr>
      <w:r w:rsidRPr="00BA6221">
        <w:rPr>
          <w:b/>
          <w:bCs/>
        </w:rPr>
        <w:t>Подбор и размещение сельскохозяйственных культур</w:t>
      </w:r>
      <w:r>
        <w:rPr>
          <w:b/>
          <w:bCs/>
        </w:rPr>
        <w:t xml:space="preserve"> </w:t>
      </w:r>
      <w:r w:rsidRPr="00BA6221">
        <w:rPr>
          <w:b/>
          <w:bCs/>
        </w:rPr>
        <w:t>в соответствии с почвенно-ландшафтными условиями</w:t>
      </w:r>
    </w:p>
    <w:p w14:paraId="57F62686" w14:textId="55597964" w:rsidR="00BA6221" w:rsidRDefault="00BA6221" w:rsidP="009B6058">
      <w:pPr>
        <w:pStyle w:val="a3"/>
        <w:numPr>
          <w:ilvl w:val="1"/>
          <w:numId w:val="1"/>
        </w:numPr>
        <w:jc w:val="both"/>
        <w:rPr>
          <w:b/>
          <w:bCs/>
        </w:rPr>
      </w:pPr>
      <w:r w:rsidRPr="00BA6221">
        <w:rPr>
          <w:b/>
          <w:bCs/>
        </w:rPr>
        <w:t>Принципы проектирования агролесомелиоративного</w:t>
      </w:r>
      <w:r>
        <w:rPr>
          <w:b/>
          <w:bCs/>
        </w:rPr>
        <w:t xml:space="preserve"> </w:t>
      </w:r>
      <w:r w:rsidRPr="00BA6221">
        <w:rPr>
          <w:b/>
          <w:bCs/>
        </w:rPr>
        <w:t>комплекса как экологического каркаса территории</w:t>
      </w:r>
    </w:p>
    <w:p w14:paraId="2E0A1D99" w14:textId="0487DC1A" w:rsidR="0034627D" w:rsidRDefault="0034627D" w:rsidP="0034627D">
      <w:pPr>
        <w:jc w:val="both"/>
        <w:rPr>
          <w:b/>
          <w:bCs/>
        </w:rPr>
      </w:pPr>
    </w:p>
    <w:p w14:paraId="6B13970D" w14:textId="0F951962" w:rsidR="0034627D" w:rsidRPr="0034627D" w:rsidRDefault="0034627D" w:rsidP="0034627D">
      <w:pPr>
        <w:jc w:val="center"/>
        <w:rPr>
          <w:b/>
          <w:bCs/>
        </w:rPr>
      </w:pPr>
      <w:r>
        <w:rPr>
          <w:b/>
          <w:bCs/>
        </w:rPr>
        <w:t>1.</w:t>
      </w:r>
    </w:p>
    <w:p w14:paraId="4A2C1E73" w14:textId="77777777" w:rsidR="0034627D" w:rsidRPr="0034627D" w:rsidRDefault="0034627D" w:rsidP="0034627D">
      <w:pPr>
        <w:ind w:firstLine="709"/>
        <w:jc w:val="both"/>
      </w:pPr>
      <w:r w:rsidRPr="0034627D">
        <w:t>Применительно к задачам почвенно-ландшафтного картографи</w:t>
      </w:r>
      <w:r w:rsidRPr="0034627D">
        <w:softHyphen/>
        <w:t>рования геоинформационная система (ГИС) представляет собой про</w:t>
      </w:r>
      <w:r w:rsidRPr="0034627D">
        <w:softHyphen/>
        <w:t>граммно-аппаратный комплекс, основой которого являются цифровые карты с привязанными к ним базами данных. Возможности ГИС-технологий значительно расширяют информационную емкость карт за счет создания атрибутивных баз данных к ним и послойного пред</w:t>
      </w:r>
      <w:r w:rsidRPr="0034627D">
        <w:softHyphen/>
        <w:t xml:space="preserve">ставления информации. Территориальной основой </w:t>
      </w:r>
      <w:proofErr w:type="spellStart"/>
      <w:r w:rsidRPr="0034627D">
        <w:t>АгроГИС</w:t>
      </w:r>
      <w:proofErr w:type="spellEnd"/>
      <w:r w:rsidRPr="0034627D">
        <w:t xml:space="preserve"> является </w:t>
      </w:r>
      <w:proofErr w:type="spellStart"/>
      <w:r w:rsidRPr="0034627D">
        <w:t>координатно</w:t>
      </w:r>
      <w:proofErr w:type="spellEnd"/>
      <w:r w:rsidRPr="0034627D">
        <w:t xml:space="preserve"> привязанная топографическая карта с изображением изо</w:t>
      </w:r>
      <w:r w:rsidRPr="0034627D">
        <w:softHyphen/>
        <w:t>линий рельефа. На ее базе создают электронные карты-слои:</w:t>
      </w:r>
    </w:p>
    <w:p w14:paraId="1998EEE2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 xml:space="preserve">мезорельефа (с показом </w:t>
      </w:r>
      <w:proofErr w:type="spellStart"/>
      <w:r w:rsidRPr="0034627D">
        <w:t>мезоформ</w:t>
      </w:r>
      <w:proofErr w:type="spellEnd"/>
      <w:r w:rsidRPr="0034627D">
        <w:t xml:space="preserve"> рельефа, форм склонов);</w:t>
      </w:r>
    </w:p>
    <w:p w14:paraId="1B11040F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крутизны склонов;</w:t>
      </w:r>
    </w:p>
    <w:p w14:paraId="76D57083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экспозиции склонов (теплые, холодные, нейтральные);</w:t>
      </w:r>
    </w:p>
    <w:p w14:paraId="754A5336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микрорельефа (с показом контуров с преобладанием тех или иных форм микрорельефа, имеющих агрономическое значение);</w:t>
      </w:r>
    </w:p>
    <w:p w14:paraId="3F67481C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микроклимата;</w:t>
      </w:r>
    </w:p>
    <w:p w14:paraId="78463FFF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уровня грунтовых вод, их минерализации и состава;</w:t>
      </w:r>
    </w:p>
    <w:p w14:paraId="3A121412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почвообразующих и подстилающих пород;</w:t>
      </w:r>
    </w:p>
    <w:p w14:paraId="6298C8E2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микроструктур почвенного покрова;</w:t>
      </w:r>
    </w:p>
    <w:p w14:paraId="1A5F77D8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содержания гумуса в почве;</w:t>
      </w:r>
    </w:p>
    <w:p w14:paraId="5B8568F7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обеспеченности подвижными формами элементов минерально</w:t>
      </w:r>
      <w:r w:rsidRPr="0034627D">
        <w:softHyphen/>
        <w:t>го питания растений и микроэлементами;</w:t>
      </w:r>
    </w:p>
    <w:p w14:paraId="2818C138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 xml:space="preserve">значения </w:t>
      </w:r>
      <w:proofErr w:type="spellStart"/>
      <w:r w:rsidRPr="0034627D">
        <w:t>pH</w:t>
      </w:r>
      <w:proofErr w:type="spellEnd"/>
      <w:r w:rsidRPr="0034627D">
        <w:t xml:space="preserve"> почв;</w:t>
      </w:r>
    </w:p>
    <w:p w14:paraId="58B953FD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физических свойств почв;</w:t>
      </w:r>
    </w:p>
    <w:p w14:paraId="58D7F829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 xml:space="preserve">загрязнения тяжелыми металлами, радионуклидами и другими </w:t>
      </w:r>
      <w:proofErr w:type="spellStart"/>
      <w:r w:rsidRPr="0034627D">
        <w:t>токсикантами</w:t>
      </w:r>
      <w:proofErr w:type="spellEnd"/>
      <w:r w:rsidRPr="0034627D">
        <w:t>;</w:t>
      </w:r>
    </w:p>
    <w:p w14:paraId="70582245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proofErr w:type="spellStart"/>
      <w:r w:rsidRPr="0034627D">
        <w:t>эродированности</w:t>
      </w:r>
      <w:proofErr w:type="spellEnd"/>
      <w:r w:rsidRPr="0034627D">
        <w:t xml:space="preserve"> почв, подверженности эрозии и другим ви</w:t>
      </w:r>
      <w:r w:rsidRPr="0034627D">
        <w:softHyphen/>
        <w:t>дам физической деградации (оползней, селей и др.);</w:t>
      </w:r>
    </w:p>
    <w:p w14:paraId="0027A80F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переувлажнения и заболоченности почв, в том числе вторично</w:t>
      </w:r>
      <w:r w:rsidRPr="0034627D">
        <w:softHyphen/>
        <w:t xml:space="preserve">го </w:t>
      </w:r>
      <w:proofErr w:type="spellStart"/>
      <w:r w:rsidRPr="0034627D">
        <w:t>гидроморфизма</w:t>
      </w:r>
      <w:proofErr w:type="spellEnd"/>
      <w:r w:rsidRPr="0034627D">
        <w:t xml:space="preserve">, подтопления, </w:t>
      </w:r>
      <w:proofErr w:type="spellStart"/>
      <w:r w:rsidRPr="0034627D">
        <w:t>мочарообразования</w:t>
      </w:r>
      <w:proofErr w:type="spellEnd"/>
      <w:r w:rsidRPr="0034627D">
        <w:t xml:space="preserve"> и др.;</w:t>
      </w:r>
    </w:p>
    <w:p w14:paraId="0C66E5A6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засоленности почв (типов и степени засоления);</w:t>
      </w:r>
    </w:p>
    <w:p w14:paraId="6284CC7F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proofErr w:type="spellStart"/>
      <w:r w:rsidRPr="0034627D">
        <w:lastRenderedPageBreak/>
        <w:t>солонцеватости</w:t>
      </w:r>
      <w:proofErr w:type="spellEnd"/>
      <w:r w:rsidRPr="0034627D">
        <w:t xml:space="preserve"> почв;</w:t>
      </w:r>
    </w:p>
    <w:p w14:paraId="1BA61F63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растительного покрова с оценкой состояния естественных кор</w:t>
      </w:r>
      <w:r w:rsidRPr="0034627D">
        <w:softHyphen/>
        <w:t>мовых угодий;</w:t>
      </w:r>
    </w:p>
    <w:p w14:paraId="4F0EDBCD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лесной растительности с оценкой состояния природных лесов и лесных насаждений;</w:t>
      </w:r>
    </w:p>
    <w:p w14:paraId="08132237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распределения полезных видов животных, птиц, полезных энтомофагов, оценкой их территориального влияния;</w:t>
      </w:r>
    </w:p>
    <w:p w14:paraId="61144A2E" w14:textId="77777777" w:rsidR="0034627D" w:rsidRPr="0034627D" w:rsidRDefault="0034627D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34627D">
        <w:t>фитосанитарного состояния посевов.</w:t>
      </w:r>
    </w:p>
    <w:p w14:paraId="626EBB5F" w14:textId="77777777" w:rsidR="0034627D" w:rsidRPr="0034627D" w:rsidRDefault="0034627D" w:rsidP="0034627D">
      <w:pPr>
        <w:ind w:firstLine="709"/>
        <w:jc w:val="both"/>
      </w:pPr>
      <w:r w:rsidRPr="0034627D">
        <w:t>Количество электронных тематических карт-слоев зависит от слож</w:t>
      </w:r>
      <w:r w:rsidRPr="0034627D">
        <w:softHyphen/>
        <w:t>ности ландшафтно-экологических условий и уровня интенсификации производства. Каждая электронная карта имеет базу данных, содержа</w:t>
      </w:r>
      <w:r w:rsidRPr="0034627D">
        <w:softHyphen/>
        <w:t>щую соответствующую тематике карты информацию по каждому кон</w:t>
      </w:r>
      <w:r w:rsidRPr="0034627D">
        <w:softHyphen/>
        <w:t>туру. Например, база данных электронной карты микроструктур по</w:t>
      </w:r>
      <w:r w:rsidRPr="0034627D">
        <w:softHyphen/>
        <w:t>чвенного покрова может содержать следующую информацию: номер контура; индекс почвенной комбинации; полное название почвенной комбинации; соотношение почв в структуре почвенного покрова (СПП), степень сложности и контраст</w:t>
      </w:r>
      <w:r w:rsidRPr="0034627D">
        <w:softHyphen/>
        <w:t>ности, положение в геохимическом ландшафте, геохимические барье</w:t>
      </w:r>
      <w:r w:rsidRPr="0034627D">
        <w:softHyphen/>
        <w:t>ры, агроэкологические параметры почв.</w:t>
      </w:r>
    </w:p>
    <w:p w14:paraId="4D172498" w14:textId="77777777" w:rsidR="0034627D" w:rsidRPr="0034627D" w:rsidRDefault="0034627D" w:rsidP="0034627D">
      <w:pPr>
        <w:ind w:firstLine="709"/>
        <w:jc w:val="both"/>
      </w:pPr>
      <w:r w:rsidRPr="0034627D">
        <w:t>Путем взаимного наложения тематических электронных карт-слоев формируется комплексная карта агроэкологических групп и видов зе</w:t>
      </w:r>
      <w:r w:rsidRPr="0034627D">
        <w:softHyphen/>
        <w:t>мель, т.е. элементарных ареалов агроландшафта. Сначала выделяют группы земель по условиям рельефа, накладывая на почвенную карту квоту распределения склонов по уклонам; затем накладывают карты пе</w:t>
      </w:r>
      <w:r w:rsidRPr="0034627D">
        <w:softHyphen/>
        <w:t>реувлажненных и солонцовых земель, выделяя группы по степени пе</w:t>
      </w:r>
      <w:r w:rsidRPr="0034627D">
        <w:softHyphen/>
        <w:t>реувлажнения и степени развития солонцового процесса. Аналогично могут выделятся группы засоленных, литогенных и других земель. Да</w:t>
      </w:r>
      <w:r w:rsidRPr="0034627D">
        <w:softHyphen/>
        <w:t>лее, используя карты эродированных, переувлажненных, солонцеватых земель, карты распределения склонов по формам и экспозициям, карту развития форм микрорельефа, внутри агроэкологической группы вы</w:t>
      </w:r>
      <w:r w:rsidRPr="0034627D">
        <w:softHyphen/>
        <w:t>деляют виды земель. К отрисованной карте агроэкологических групп и видов земель привязывается база данных.</w:t>
      </w:r>
    </w:p>
    <w:p w14:paraId="0BE3C971" w14:textId="3D13DD0F" w:rsidR="0034627D" w:rsidRPr="0034627D" w:rsidRDefault="0034627D" w:rsidP="0034627D">
      <w:pPr>
        <w:ind w:firstLine="709"/>
        <w:jc w:val="both"/>
      </w:pPr>
      <w:r w:rsidRPr="0034627D">
        <w:t>Карту сопровождают пояснительной запиской, в которой, помимо разъяснительных комментариев, дается анализ современного исполь</w:t>
      </w:r>
      <w:r w:rsidRPr="0034627D">
        <w:softHyphen/>
        <w:t>зования земель и экологических последствий. При этом особое вни</w:t>
      </w:r>
      <w:r w:rsidRPr="0034627D">
        <w:softHyphen/>
        <w:t xml:space="preserve">мание уделяют идентификации очагов деградации: </w:t>
      </w:r>
      <w:proofErr w:type="spellStart"/>
      <w:r w:rsidRPr="0034627D">
        <w:t>оврагообразования</w:t>
      </w:r>
      <w:proofErr w:type="spellEnd"/>
      <w:r w:rsidRPr="0034627D">
        <w:t xml:space="preserve">, дигрессии пастбищ, различных проявлений вторичного </w:t>
      </w:r>
      <w:proofErr w:type="spellStart"/>
      <w:r w:rsidRPr="0034627D">
        <w:t>гидроморфизма</w:t>
      </w:r>
      <w:proofErr w:type="spellEnd"/>
      <w:r w:rsidRPr="0034627D">
        <w:t xml:space="preserve"> и засоления почв, оползней, карстов, селей, загрязнения токсич</w:t>
      </w:r>
      <w:r w:rsidRPr="0034627D">
        <w:softHyphen/>
        <w:t>ными веществами, отходами производства и быта, промышленного нарушения почвенного покрова и т.д. Дается оценка состояния ги</w:t>
      </w:r>
      <w:r w:rsidRPr="0034627D">
        <w:softHyphen/>
        <w:t>дрографической сети, хозяйственных водоемов, заиления рек и озер, загрязнения поверхностных и грунтовых вод, характеристика поверх</w:t>
      </w:r>
      <w:r w:rsidRPr="0034627D">
        <w:softHyphen/>
        <w:t>ностного и грунтового стока. Эта оценка сопровождается анализом причин деградации и загрязнения ландшафтов, влияния хозяйственно</w:t>
      </w:r>
      <w:r w:rsidRPr="0034627D">
        <w:softHyphen/>
        <w:t>го использования земель на состояние водных источников. Указыва</w:t>
      </w:r>
      <w:r w:rsidRPr="0034627D">
        <w:softHyphen/>
        <w:t>ются источники загрязнения земель и вод. Анализируют влияние осу</w:t>
      </w:r>
      <w:r w:rsidRPr="0034627D">
        <w:softHyphen/>
        <w:t xml:space="preserve">шительных и оросительных мелиораций на состояние мелиорируемых земель и смежных ландшафтов. Приводят характеристику лесистости, состояния лесных насаждений, их влияния на </w:t>
      </w:r>
      <w:r w:rsidRPr="0034627D">
        <w:lastRenderedPageBreak/>
        <w:t>посевы с точки зрения микроклимата, фитосанитарных условий, урожайности в связи с раз</w:t>
      </w:r>
      <w:r w:rsidRPr="0034627D">
        <w:softHyphen/>
        <w:t>личным их состоянием. Дается анализ состояния естественных кормовых угодий в связи с их использованием. Характеризуются перелож</w:t>
      </w:r>
      <w:r w:rsidRPr="0034627D">
        <w:softHyphen/>
        <w:t>ные, залежные участки земель, выявляется состояние водоохранных зон, прибрежных полос.</w:t>
      </w:r>
    </w:p>
    <w:p w14:paraId="3CB3AEF2" w14:textId="77777777" w:rsidR="0034627D" w:rsidRPr="0034627D" w:rsidRDefault="0034627D" w:rsidP="0034627D">
      <w:pPr>
        <w:ind w:firstLine="709"/>
        <w:jc w:val="both"/>
      </w:pPr>
      <w:r w:rsidRPr="0034627D">
        <w:t>Карта агроэкологических групп и видов земель с базой данных и пояснительной запиской является основным заключительным доку</w:t>
      </w:r>
      <w:r w:rsidRPr="0034627D">
        <w:softHyphen/>
        <w:t>ментом изыскательских работ. В ней содержится вся необходимая ин</w:t>
      </w:r>
      <w:r w:rsidRPr="0034627D">
        <w:softHyphen/>
        <w:t>формация для принятия проектных решений по размещению сельско</w:t>
      </w:r>
      <w:r w:rsidRPr="0034627D">
        <w:softHyphen/>
        <w:t>хозяйственных культур, дифференциации технологий их возделывания при различных уровнях интенсификации производства, оптимальной организации территории с учетом ландшафтных связей, то есть фор</w:t>
      </w:r>
      <w:r w:rsidRPr="0034627D">
        <w:softHyphen/>
        <w:t>мирования систем земледелия. Эта информация необходима также для проектирования животноводства, решения социально-экологических задач, т. е. для разработки проекта внутрихозяйственного землеустрой</w:t>
      </w:r>
      <w:r w:rsidRPr="0034627D">
        <w:softHyphen/>
        <w:t>ства (проекта сельскохозяйственного производства).</w:t>
      </w:r>
    </w:p>
    <w:p w14:paraId="4510A7D9" w14:textId="49E7E25E" w:rsidR="0034627D" w:rsidRDefault="0034627D" w:rsidP="0034627D">
      <w:pPr>
        <w:ind w:firstLine="709"/>
        <w:jc w:val="both"/>
      </w:pPr>
    </w:p>
    <w:p w14:paraId="5FE41693" w14:textId="06C0A93D" w:rsidR="0034627D" w:rsidRDefault="0034627D" w:rsidP="0034627D">
      <w:pPr>
        <w:jc w:val="center"/>
        <w:rPr>
          <w:b/>
          <w:bCs/>
        </w:rPr>
      </w:pPr>
      <w:r>
        <w:rPr>
          <w:b/>
          <w:bCs/>
        </w:rPr>
        <w:t>2.</w:t>
      </w:r>
    </w:p>
    <w:p w14:paraId="28293C6A" w14:textId="6ACED22C" w:rsidR="009B6058" w:rsidRPr="0034627D" w:rsidRDefault="009B6058" w:rsidP="0034627D">
      <w:pPr>
        <w:jc w:val="center"/>
        <w:rPr>
          <w:b/>
          <w:bCs/>
        </w:rPr>
      </w:pPr>
      <w:r>
        <w:rPr>
          <w:b/>
          <w:bCs/>
        </w:rPr>
        <w:t>2.1</w:t>
      </w:r>
    </w:p>
    <w:p w14:paraId="5BD69982" w14:textId="77777777" w:rsidR="009B6058" w:rsidRPr="009B6058" w:rsidRDefault="009B6058" w:rsidP="009B6058">
      <w:pPr>
        <w:ind w:firstLine="709"/>
        <w:jc w:val="both"/>
      </w:pPr>
      <w:r w:rsidRPr="009B6058">
        <w:t xml:space="preserve">Под проектированием агроландшафтов понимают формирование его оптимальной структуры по условиям продуктивности и сохранения </w:t>
      </w:r>
      <w:proofErr w:type="spellStart"/>
      <w:r w:rsidRPr="009B6058">
        <w:t>средо</w:t>
      </w:r>
      <w:proofErr w:type="spellEnd"/>
      <w:r w:rsidRPr="009B6058">
        <w:t xml:space="preserve">-, </w:t>
      </w:r>
      <w:proofErr w:type="spellStart"/>
      <w:r w:rsidRPr="009B6058">
        <w:t>ресурсовоспроизводящих</w:t>
      </w:r>
      <w:proofErr w:type="spellEnd"/>
      <w:r w:rsidRPr="009B6058">
        <w:t xml:space="preserve"> функций. Принципиальные подходы к землепользованию на ландшафтной основе заложены В.В. Докучае</w:t>
      </w:r>
      <w:r w:rsidRPr="009B6058">
        <w:softHyphen/>
        <w:t>вым. Проблема территориального планирования получила особый им</w:t>
      </w:r>
      <w:r w:rsidRPr="009B6058">
        <w:softHyphen/>
        <w:t>пульс с принятием декларации устойчивого развития Конференцией ООН в Рио-де-Жанейро в 1992 году. В этом же году в Институте сель</w:t>
      </w:r>
      <w:r w:rsidRPr="009B6058">
        <w:softHyphen/>
        <w:t>ского хозяйства ЦЧО (пос. Таловая Воронежской области) состоялась выездная сессия Россельхозакадемии «Научное наследие В.В. Докуча</w:t>
      </w:r>
      <w:r w:rsidRPr="009B6058">
        <w:softHyphen/>
        <w:t xml:space="preserve">ева и современное земледелие», которая реабилитировала биосферную концепцию природопользования В.В. Докучаева, предвосхитившую «новую» парадигму. В решении сессии было отмечено, в частности: «Сессия считает важнейшей задачей ученых-аграрников дальнейшее развитие и пропаганду </w:t>
      </w:r>
      <w:proofErr w:type="spellStart"/>
      <w:r w:rsidRPr="009B6058">
        <w:t>докучаевского</w:t>
      </w:r>
      <w:proofErr w:type="spellEnd"/>
      <w:r w:rsidRPr="009B6058">
        <w:t xml:space="preserve"> научного наследия, необходи</w:t>
      </w:r>
      <w:r w:rsidRPr="009B6058">
        <w:softHyphen/>
        <w:t xml:space="preserve">мость комплексного изучения и создания </w:t>
      </w:r>
      <w:r w:rsidRPr="009B6058">
        <w:rPr>
          <w:b/>
          <w:bCs/>
          <w:i/>
          <w:iCs/>
        </w:rPr>
        <w:t>(конструирования)</w:t>
      </w:r>
      <w:r w:rsidRPr="009B6058">
        <w:t xml:space="preserve"> эколо</w:t>
      </w:r>
      <w:r w:rsidRPr="009B6058">
        <w:softHyphen/>
        <w:t xml:space="preserve">гически и экономически сбалансированных высокопродуктивных и устойчивых </w:t>
      </w:r>
      <w:r w:rsidRPr="009B6058">
        <w:rPr>
          <w:b/>
          <w:bCs/>
          <w:i/>
          <w:iCs/>
        </w:rPr>
        <w:t>агроландшафтов,</w:t>
      </w:r>
      <w:r w:rsidRPr="009B6058">
        <w:t xml:space="preserve"> в максимальной мере адаптированных к местным природным условиям».</w:t>
      </w:r>
    </w:p>
    <w:p w14:paraId="52CBE844" w14:textId="77777777" w:rsidR="009B6058" w:rsidRPr="009B6058" w:rsidRDefault="009B6058" w:rsidP="009B6058">
      <w:pPr>
        <w:ind w:firstLine="709"/>
        <w:jc w:val="both"/>
      </w:pPr>
      <w:r w:rsidRPr="009B6058">
        <w:t>В последние годы в мировой практике активно развивалось ланд</w:t>
      </w:r>
      <w:r w:rsidRPr="009B6058">
        <w:softHyphen/>
        <w:t>шафтное планирование, а в России сложился, в частности, ландшафт</w:t>
      </w:r>
      <w:r w:rsidRPr="009B6058">
        <w:softHyphen/>
        <w:t>ный подход к разработке и проектированию систем земледелия. Этому предшествовал опыт землеустроительного проектирования, в особен</w:t>
      </w:r>
      <w:r w:rsidRPr="009B6058">
        <w:softHyphen/>
        <w:t>ности разработки проектов внутрихозяйственного землеустройства.</w:t>
      </w:r>
    </w:p>
    <w:p w14:paraId="739A62F3" w14:textId="115B3907" w:rsidR="009B6058" w:rsidRPr="009B6058" w:rsidRDefault="009B6058" w:rsidP="009B6058">
      <w:pPr>
        <w:ind w:firstLine="709"/>
        <w:jc w:val="both"/>
      </w:pPr>
      <w:r w:rsidRPr="009B6058">
        <w:t>С изменением социально-экономической обстановки роль его ни</w:t>
      </w:r>
      <w:r w:rsidRPr="009B6058">
        <w:softHyphen/>
        <w:t>сколько не снизилась, учитывая преобладание крупных предприятий с разнообразными агроэкологическими условиями и производственно</w:t>
      </w:r>
      <w:r w:rsidR="00B60636">
        <w:t>-</w:t>
      </w:r>
      <w:r w:rsidRPr="009B6058">
        <w:t>экономическим потенциалом, но значительно повысились требования к экологизации хозяйственной деятельности, дифференциации ее при</w:t>
      </w:r>
      <w:r w:rsidRPr="009B6058">
        <w:softHyphen/>
        <w:t xml:space="preserve">менительно к природным </w:t>
      </w:r>
      <w:r w:rsidRPr="009B6058">
        <w:lastRenderedPageBreak/>
        <w:t>условиям, адаптации к рынку, обоснованно</w:t>
      </w:r>
      <w:r w:rsidRPr="009B6058">
        <w:softHyphen/>
        <w:t>сти принимаемых решений на альтернативной основе.</w:t>
      </w:r>
    </w:p>
    <w:p w14:paraId="04D2F3D9" w14:textId="77777777" w:rsidR="009B6058" w:rsidRPr="009B6058" w:rsidRDefault="009B6058" w:rsidP="009B6058">
      <w:pPr>
        <w:ind w:firstLine="709"/>
        <w:jc w:val="both"/>
      </w:pPr>
      <w:r w:rsidRPr="009B6058">
        <w:t>Современный проект внутрихозяйственного землеустройства дол</w:t>
      </w:r>
      <w:r w:rsidRPr="009B6058">
        <w:softHyphen/>
        <w:t>жен включать решение весьма обширного комплекса задач, важнейши</w:t>
      </w:r>
      <w:r w:rsidRPr="009B6058">
        <w:softHyphen/>
        <w:t>ми из которых являются:</w:t>
      </w:r>
    </w:p>
    <w:p w14:paraId="2BE19124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 xml:space="preserve">агроэкологическая, </w:t>
      </w:r>
      <w:proofErr w:type="spellStart"/>
      <w:r w:rsidRPr="009B6058">
        <w:t>социоэкологическая</w:t>
      </w:r>
      <w:proofErr w:type="spellEnd"/>
      <w:r w:rsidRPr="009B6058">
        <w:t xml:space="preserve"> и экономическая оцен</w:t>
      </w:r>
      <w:r w:rsidRPr="009B6058">
        <w:softHyphen/>
        <w:t>ка земель;</w:t>
      </w:r>
    </w:p>
    <w:p w14:paraId="0789EC98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обоснование специализации производства, соотношения и структуры сельскохозяйственных угодий;</w:t>
      </w:r>
    </w:p>
    <w:p w14:paraId="514646E1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определение организационно-производственной структуры хо</w:t>
      </w:r>
      <w:r w:rsidRPr="009B6058">
        <w:softHyphen/>
        <w:t>зяйства, состава, количества и размеров производственных подраз</w:t>
      </w:r>
      <w:r w:rsidRPr="009B6058">
        <w:softHyphen/>
        <w:t>делений;</w:t>
      </w:r>
    </w:p>
    <w:p w14:paraId="101A0068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обоснование расселения и размещения сельских поселений, установление границ и площадей населенных пунктов;</w:t>
      </w:r>
    </w:p>
    <w:p w14:paraId="508E4104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размещение земельных массивов производственных подразде</w:t>
      </w:r>
      <w:r w:rsidRPr="009B6058">
        <w:softHyphen/>
        <w:t>лений;</w:t>
      </w:r>
    </w:p>
    <w:p w14:paraId="7C6108DF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ограничения и обременения в использовании земель;</w:t>
      </w:r>
    </w:p>
    <w:p w14:paraId="319E4BB9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размещение производственных центров и хозяйственных дво</w:t>
      </w:r>
      <w:r w:rsidRPr="009B6058">
        <w:softHyphen/>
        <w:t>ров с учетом экологических требований;</w:t>
      </w:r>
    </w:p>
    <w:p w14:paraId="20CBC3A9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обоснование развития животноводства с учетом природно-ре</w:t>
      </w:r>
      <w:r w:rsidRPr="009B6058">
        <w:softHyphen/>
        <w:t>сурсного потенциала, социальных условий и конъюнктуры рынка. Размещение животноводческих ферм;</w:t>
      </w:r>
    </w:p>
    <w:p w14:paraId="441E00DD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размещение внутрихозяйственных магистральных дорог, ме</w:t>
      </w:r>
      <w:r w:rsidRPr="009B6058">
        <w:softHyphen/>
        <w:t>лиоративных, водохозяйственных объектов и других инженерных сооружений;</w:t>
      </w:r>
    </w:p>
    <w:p w14:paraId="4E13E94A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обоснование структуры пашни и севооборотов. Проектирова</w:t>
      </w:r>
      <w:r w:rsidRPr="009B6058">
        <w:softHyphen/>
        <w:t>ние системы севооборотов, размещение полей и производственных участков, обоснование систем обработки почвы, удобрения, хими</w:t>
      </w:r>
      <w:r w:rsidRPr="009B6058">
        <w:softHyphen/>
        <w:t>ческой мелиорации почв и защиты растений в севооборотах. Разме</w:t>
      </w:r>
      <w:r w:rsidRPr="009B6058">
        <w:softHyphen/>
        <w:t>щение защитных лесных полос и кустарниковых кулис. Размещение полевых дорог. Определение агротехнических противоэрозионных мероприятий, простейших гидротехнических противоэрозионных сооружений. Размещение источников полевого водоснабжения. Устройство территории севооборотов. Паспортизация полей и ра</w:t>
      </w:r>
      <w:r w:rsidRPr="009B6058">
        <w:softHyphen/>
        <w:t>бочих участков;</w:t>
      </w:r>
    </w:p>
    <w:p w14:paraId="6CE98EE7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обоснование кормопроизводства. Устройство территории паст</w:t>
      </w:r>
      <w:r w:rsidRPr="009B6058">
        <w:softHyphen/>
        <w:t>бищ и сенокосов;</w:t>
      </w:r>
    </w:p>
    <w:p w14:paraId="571C17A5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обоснование осушительных, оросительных, противоэрозион</w:t>
      </w:r>
      <w:r w:rsidRPr="009B6058">
        <w:softHyphen/>
        <w:t>ных мелиораций и агромелиоративных мероприятий;</w:t>
      </w:r>
    </w:p>
    <w:p w14:paraId="6BC40C26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специальные мероприятия по охране земель, вод, атмосферы, животного и растительного мира.</w:t>
      </w:r>
    </w:p>
    <w:p w14:paraId="5B130DA2" w14:textId="54823852" w:rsidR="009B6058" w:rsidRPr="009B6058" w:rsidRDefault="009B6058" w:rsidP="009B6058">
      <w:pPr>
        <w:ind w:firstLine="709"/>
        <w:jc w:val="both"/>
      </w:pPr>
      <w:r w:rsidRPr="009B6058">
        <w:t xml:space="preserve">По мере усложнения производства, повышения его </w:t>
      </w:r>
      <w:proofErr w:type="spellStart"/>
      <w:r w:rsidRPr="009B6058">
        <w:t>наукоемкости</w:t>
      </w:r>
      <w:proofErr w:type="spellEnd"/>
      <w:r w:rsidRPr="009B6058">
        <w:t xml:space="preserve"> этот список будет расширяться в направлении проектирования совре</w:t>
      </w:r>
      <w:r w:rsidRPr="009B6058">
        <w:softHyphen/>
        <w:t>менных технологий производства продукции растениеводства и жи</w:t>
      </w:r>
      <w:r w:rsidRPr="009B6058">
        <w:softHyphen/>
        <w:t xml:space="preserve">вотноводства и ее переработки. </w:t>
      </w:r>
      <w:r w:rsidRPr="009B6058">
        <w:t>По сути дела,</w:t>
      </w:r>
      <w:r w:rsidRPr="009B6058">
        <w:t xml:space="preserve"> речь идет о разработке в ближайшей перспективе </w:t>
      </w:r>
      <w:r w:rsidRPr="009B6058">
        <w:lastRenderedPageBreak/>
        <w:t>комплексных проектов сельскохозяйствен</w:t>
      </w:r>
      <w:r w:rsidRPr="009B6058">
        <w:softHyphen/>
        <w:t>ного или агропромышленного производства для сельскохозяйственных предприятий.</w:t>
      </w:r>
    </w:p>
    <w:p w14:paraId="04FED533" w14:textId="77777777" w:rsidR="009B6058" w:rsidRPr="009B6058" w:rsidRDefault="009B6058" w:rsidP="009B6058">
      <w:pPr>
        <w:ind w:firstLine="709"/>
        <w:jc w:val="both"/>
      </w:pPr>
      <w:r w:rsidRPr="009B6058">
        <w:t>Важнейшая задача таких проектов – формирование агроланд</w:t>
      </w:r>
      <w:r w:rsidRPr="009B6058">
        <w:softHyphen/>
        <w:t>шафтов.</w:t>
      </w:r>
    </w:p>
    <w:p w14:paraId="3F45B4BC" w14:textId="77777777" w:rsidR="009B6058" w:rsidRPr="009B6058" w:rsidRDefault="009B6058" w:rsidP="009B6058">
      <w:pPr>
        <w:ind w:firstLine="709"/>
        <w:jc w:val="both"/>
      </w:pPr>
      <w:r w:rsidRPr="009B6058">
        <w:t>Методология проектирования агроландшафтов включает:</w:t>
      </w:r>
    </w:p>
    <w:p w14:paraId="70335467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следование принципам целостности, необходимого разнообра</w:t>
      </w:r>
      <w:r w:rsidRPr="009B6058">
        <w:softHyphen/>
        <w:t>зия, обратной связи и иерархичности;</w:t>
      </w:r>
    </w:p>
    <w:p w14:paraId="7C39F7E3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создание экологического каркаса (сети экологических ниш и коридоров);</w:t>
      </w:r>
    </w:p>
    <w:p w14:paraId="56E7C510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функциональная поляризация (чередование контрастных эле</w:t>
      </w:r>
      <w:r w:rsidRPr="009B6058">
        <w:softHyphen/>
        <w:t>ментов ландшафта – пашни, леса, луга и т. д.);</w:t>
      </w:r>
    </w:p>
    <w:p w14:paraId="147FCB8F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оптимизация круговорота веществ в системе ферма – поле – луг;</w:t>
      </w:r>
    </w:p>
    <w:p w14:paraId="05B0F123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оптимизация структуры угодий, посевных площадей, севообо</w:t>
      </w:r>
      <w:r w:rsidRPr="009B6058">
        <w:softHyphen/>
        <w:t xml:space="preserve">ротов, </w:t>
      </w:r>
      <w:proofErr w:type="spellStart"/>
      <w:r w:rsidRPr="009B6058">
        <w:t>сенокосооборотов</w:t>
      </w:r>
      <w:proofErr w:type="spellEnd"/>
      <w:r w:rsidRPr="009B6058">
        <w:t xml:space="preserve">, </w:t>
      </w:r>
      <w:proofErr w:type="spellStart"/>
      <w:r w:rsidRPr="009B6058">
        <w:t>пастбищеоборотов</w:t>
      </w:r>
      <w:proofErr w:type="spellEnd"/>
      <w:r w:rsidRPr="009B6058">
        <w:t>;</w:t>
      </w:r>
    </w:p>
    <w:p w14:paraId="701F8A6D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противоэрозионная и мелиоративная организация территории;</w:t>
      </w:r>
    </w:p>
    <w:p w14:paraId="050E7914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устранение и предотвращение очагов деградации (</w:t>
      </w:r>
      <w:proofErr w:type="spellStart"/>
      <w:r w:rsidRPr="009B6058">
        <w:t>залужение</w:t>
      </w:r>
      <w:proofErr w:type="spellEnd"/>
      <w:r w:rsidRPr="009B6058">
        <w:t xml:space="preserve"> ложбин, </w:t>
      </w:r>
      <w:proofErr w:type="spellStart"/>
      <w:r w:rsidRPr="009B6058">
        <w:t>залесение</w:t>
      </w:r>
      <w:proofErr w:type="spellEnd"/>
      <w:r w:rsidRPr="009B6058">
        <w:t xml:space="preserve"> оврагов и др.);</w:t>
      </w:r>
    </w:p>
    <w:p w14:paraId="1747A2F3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оптимизация систем обработки почвы, удобрения, защиты рас</w:t>
      </w:r>
      <w:r w:rsidRPr="009B6058">
        <w:softHyphen/>
        <w:t>тений;</w:t>
      </w:r>
    </w:p>
    <w:p w14:paraId="3242FDF9" w14:textId="77777777" w:rsidR="009B6058" w:rsidRPr="009B6058" w:rsidRDefault="009B6058" w:rsidP="009B6058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9B6058">
        <w:t>проектирование лесных, гидротехнических, химических и дру</w:t>
      </w:r>
      <w:r w:rsidRPr="009B6058">
        <w:softHyphen/>
        <w:t>гих мелиораций.</w:t>
      </w:r>
    </w:p>
    <w:p w14:paraId="3E38AB26" w14:textId="73A76AD3" w:rsidR="0034627D" w:rsidRDefault="0034627D" w:rsidP="0034627D">
      <w:pPr>
        <w:ind w:firstLine="709"/>
        <w:jc w:val="both"/>
      </w:pPr>
    </w:p>
    <w:p w14:paraId="78BA2413" w14:textId="5FE9BF0D" w:rsidR="00B60636" w:rsidRPr="00B60636" w:rsidRDefault="00B60636" w:rsidP="00B60636">
      <w:pPr>
        <w:jc w:val="center"/>
        <w:rPr>
          <w:b/>
          <w:bCs/>
        </w:rPr>
      </w:pPr>
      <w:r>
        <w:rPr>
          <w:b/>
          <w:bCs/>
        </w:rPr>
        <w:t>2.2</w:t>
      </w:r>
    </w:p>
    <w:p w14:paraId="4CB36357" w14:textId="77777777" w:rsidR="00B60636" w:rsidRPr="00B60636" w:rsidRDefault="00B60636" w:rsidP="00B60636">
      <w:pPr>
        <w:ind w:firstLine="709"/>
        <w:jc w:val="both"/>
      </w:pPr>
      <w:r w:rsidRPr="00B60636">
        <w:t>Эта задача является исходной в оптимизации землепользования и должна основываться в первую очередь на экологических норма</w:t>
      </w:r>
      <w:r w:rsidRPr="00B60636">
        <w:softHyphen/>
        <w:t>тивах. Она была сформулирована В.В. Докучаевым в книге «Наши степи прежде и теперь» как «выработка норм, определяющих от</w:t>
      </w:r>
      <w:r w:rsidRPr="00B60636">
        <w:softHyphen/>
        <w:t>носительные площади пашни, лугов, леса и вод». При этом он под</w:t>
      </w:r>
      <w:r w:rsidRPr="00B60636">
        <w:softHyphen/>
        <w:t>черкивал, что «такие нормы, конечно, должны быть соображены с местными климатическими, грунтовыми и почвенными условия</w:t>
      </w:r>
      <w:r w:rsidRPr="00B60636">
        <w:softHyphen/>
        <w:t xml:space="preserve">ми, а равно и с характером господствующей сельскохозяйственной культуры и </w:t>
      </w:r>
      <w:proofErr w:type="gramStart"/>
      <w:r w:rsidRPr="00B60636">
        <w:t>пр.»...</w:t>
      </w:r>
      <w:proofErr w:type="gramEnd"/>
      <w:r w:rsidRPr="00B60636">
        <w:t xml:space="preserve"> Поставленное в конце фразы многоточие означает ряд условий социально-экономического характера, в том числе требования рынка и производственный потенциал товаропроизво</w:t>
      </w:r>
      <w:r w:rsidRPr="00B60636">
        <w:softHyphen/>
        <w:t>дителя.</w:t>
      </w:r>
    </w:p>
    <w:p w14:paraId="18F6EA42" w14:textId="77777777" w:rsidR="00B60636" w:rsidRPr="00B60636" w:rsidRDefault="00B60636" w:rsidP="00B60636">
      <w:pPr>
        <w:ind w:firstLine="709"/>
        <w:jc w:val="both"/>
      </w:pPr>
      <w:r w:rsidRPr="00B60636">
        <w:t xml:space="preserve">Агроэкологические условия и природно-ресурсный потенциал хозяйства раскрываются материалами почвенно-ландшафтного картографирования и агроэкологической оценки земель в </w:t>
      </w:r>
      <w:proofErr w:type="spellStart"/>
      <w:r w:rsidRPr="00B60636">
        <w:t>АгроГИС</w:t>
      </w:r>
      <w:proofErr w:type="spellEnd"/>
      <w:r w:rsidRPr="00B60636">
        <w:t>.</w:t>
      </w:r>
    </w:p>
    <w:p w14:paraId="53859DCC" w14:textId="77777777" w:rsidR="00B60636" w:rsidRPr="00B60636" w:rsidRDefault="00B60636" w:rsidP="00B60636">
      <w:pPr>
        <w:ind w:firstLine="709"/>
        <w:jc w:val="both"/>
      </w:pPr>
      <w:r w:rsidRPr="00B60636">
        <w:t>Потенциальные возможности растениеводства и животноводства определяются исходя из соотношения и природно-хозяйственных ха</w:t>
      </w:r>
      <w:r w:rsidRPr="00B60636">
        <w:softHyphen/>
        <w:t xml:space="preserve">рактеристик агроэкологических групп земель. Чем выше доля </w:t>
      </w:r>
      <w:proofErr w:type="spellStart"/>
      <w:r w:rsidRPr="00B60636">
        <w:t>плакорных</w:t>
      </w:r>
      <w:proofErr w:type="spellEnd"/>
      <w:r w:rsidRPr="00B60636">
        <w:t xml:space="preserve"> земель, тем больше степеней свободы в производственной деятельности товаропроизводителя, в частности, в отношении набо</w:t>
      </w:r>
      <w:r w:rsidRPr="00B60636">
        <w:softHyphen/>
        <w:t>ра культур, выбора агротехнологий, повышения уровня их интенси</w:t>
      </w:r>
      <w:r w:rsidRPr="00B60636">
        <w:softHyphen/>
        <w:t>фикации, в частности, применения зернопропашных севооборотов с высоким насыщением пропашными культурами и т. д.</w:t>
      </w:r>
    </w:p>
    <w:p w14:paraId="48038150" w14:textId="77777777" w:rsidR="00B60636" w:rsidRPr="00B60636" w:rsidRDefault="00B60636" w:rsidP="00B60636">
      <w:pPr>
        <w:ind w:firstLine="709"/>
        <w:jc w:val="both"/>
      </w:pPr>
      <w:r w:rsidRPr="00B60636">
        <w:t>На землях более сложных агроэкологических групп – эрозионных, переувлажненных, солонцовых, литогенных и других с ограниченны</w:t>
      </w:r>
      <w:r w:rsidRPr="00B60636">
        <w:softHyphen/>
        <w:t>ми возможностями возделывания многих полевых культур без мели</w:t>
      </w:r>
      <w:r w:rsidRPr="00B60636">
        <w:softHyphen/>
        <w:t xml:space="preserve">оративного улучшения </w:t>
      </w:r>
      <w:r w:rsidRPr="00B60636">
        <w:lastRenderedPageBreak/>
        <w:t>повышается роль устойчивых кормовых рас</w:t>
      </w:r>
      <w:r w:rsidRPr="00B60636">
        <w:softHyphen/>
        <w:t xml:space="preserve">тений и соответственно кормовых севооборотов, </w:t>
      </w:r>
      <w:proofErr w:type="spellStart"/>
      <w:r w:rsidRPr="00B60636">
        <w:t>пастбищеоборотов</w:t>
      </w:r>
      <w:proofErr w:type="spellEnd"/>
      <w:r w:rsidRPr="00B60636">
        <w:t xml:space="preserve">, </w:t>
      </w:r>
      <w:proofErr w:type="spellStart"/>
      <w:r w:rsidRPr="00B60636">
        <w:t>сенокосооборотов</w:t>
      </w:r>
      <w:proofErr w:type="spellEnd"/>
      <w:r w:rsidRPr="00B60636">
        <w:t>.</w:t>
      </w:r>
    </w:p>
    <w:p w14:paraId="4984AA9C" w14:textId="77777777" w:rsidR="00B60636" w:rsidRPr="00B60636" w:rsidRDefault="00B60636" w:rsidP="00B60636">
      <w:pPr>
        <w:ind w:firstLine="709"/>
        <w:jc w:val="both"/>
      </w:pPr>
      <w:r w:rsidRPr="00B60636">
        <w:t>Пространственная дифференциация систем земледелия в соот</w:t>
      </w:r>
      <w:r w:rsidRPr="00B60636">
        <w:softHyphen/>
        <w:t>ветствии с агроэкологическими группами и типами земель включает наряду с созданием наиболее благоприятных условий для получения сельскохозяйственной продукции обеспечение экологической устой</w:t>
      </w:r>
      <w:r w:rsidRPr="00B60636">
        <w:softHyphen/>
        <w:t>чивости агроландшафта. Последнее требование является приори</w:t>
      </w:r>
      <w:r w:rsidRPr="00B60636">
        <w:softHyphen/>
        <w:t>тетным с точки зрения природоохранной парадигмы природополь</w:t>
      </w:r>
      <w:r w:rsidRPr="00B60636">
        <w:softHyphen/>
        <w:t>зования (экологический императив). Оно должно достигаться такой структурой угодий и размещением ее элементов, чтобы можно было предотвратить чрезмерный поверхностный сток, смыв почвы, ветро</w:t>
      </w:r>
      <w:r w:rsidRPr="00B60636">
        <w:softHyphen/>
        <w:t>вую эрозию, развитие просадочных, оползневых явлений, подтопле</w:t>
      </w:r>
      <w:r w:rsidRPr="00B60636">
        <w:softHyphen/>
        <w:t>ние, заболачивание и т. д.</w:t>
      </w:r>
    </w:p>
    <w:p w14:paraId="019206A1" w14:textId="77777777" w:rsidR="00B60636" w:rsidRPr="00B60636" w:rsidRDefault="00B60636" w:rsidP="00B60636">
      <w:pPr>
        <w:ind w:firstLine="709"/>
        <w:jc w:val="both"/>
      </w:pPr>
      <w:r w:rsidRPr="00B60636">
        <w:t>Современная картина использования земель далеко не удовлет</w:t>
      </w:r>
      <w:r w:rsidRPr="00B60636">
        <w:softHyphen/>
        <w:t xml:space="preserve">воряет этим требованиям. Первоочередной вопрос – снижение </w:t>
      </w:r>
      <w:proofErr w:type="spellStart"/>
      <w:r w:rsidRPr="00B60636">
        <w:t>распаханности</w:t>
      </w:r>
      <w:proofErr w:type="spellEnd"/>
      <w:r w:rsidRPr="00B60636">
        <w:t xml:space="preserve"> сель</w:t>
      </w:r>
      <w:r w:rsidRPr="00B60636">
        <w:softHyphen/>
        <w:t>скохозяйственных земель, достигающей во многих районах страны 80% и более, вывод из активного оборота маргинальных земель. Про</w:t>
      </w:r>
      <w:r w:rsidRPr="00B60636">
        <w:softHyphen/>
        <w:t>цесс сокращения пашни получил стихийное развитие во второй по</w:t>
      </w:r>
      <w:r w:rsidRPr="00B60636">
        <w:softHyphen/>
        <w:t xml:space="preserve">ловине 90-х годов, он был следствием экономической несостоятельности товаропроизводителей и неадекватной земельной политики. Поэтому наряду с маргинальными землями из пашни выпало много благополучных земель, которые находятся в различных стадиях </w:t>
      </w:r>
      <w:proofErr w:type="spellStart"/>
      <w:r w:rsidRPr="00B60636">
        <w:t>бурьянистого</w:t>
      </w:r>
      <w:proofErr w:type="spellEnd"/>
      <w:r w:rsidRPr="00B60636">
        <w:t xml:space="preserve"> перелога.</w:t>
      </w:r>
    </w:p>
    <w:p w14:paraId="5A150DCD" w14:textId="77777777" w:rsidR="00B60636" w:rsidRPr="00B60636" w:rsidRDefault="00B60636" w:rsidP="00B60636">
      <w:pPr>
        <w:ind w:firstLine="709"/>
        <w:jc w:val="both"/>
      </w:pPr>
      <w:r w:rsidRPr="00B60636">
        <w:t>Процесс оптимизации доли пашни в составе сельскохозяйствен</w:t>
      </w:r>
      <w:r w:rsidRPr="00B60636">
        <w:softHyphen/>
        <w:t>ных угодий не поддается упрощенной формализации и строгому нормированию. Здесь неприемлемы появляющиеся в последние годы шаблонные рекомендации с указанием доли пашни (30, 40, 50 % для разных зон), поскольку ландшафты в каждой зоне чрезвы</w:t>
      </w:r>
      <w:r w:rsidRPr="00B60636">
        <w:softHyphen/>
        <w:t>чайно разнообразны и устойчивость их зависит не только от доли пашни в составе угодий, но еще больше от ее инфраструктуры, че</w:t>
      </w:r>
      <w:r w:rsidRPr="00B60636">
        <w:softHyphen/>
        <w:t>редования в пространстве полей севооборотов, участков пастбищ, сенокосов, леса и т. п. В данной связи приобретает значение та</w:t>
      </w:r>
      <w:r w:rsidRPr="00B60636">
        <w:softHyphen/>
        <w:t>кое понятие, как критические параметры севооборотного массива, в частности, предельно возможная площадь сплошной распашки, при превышении которой существенно возрастает опасность раз</w:t>
      </w:r>
      <w:r w:rsidRPr="00B60636">
        <w:softHyphen/>
        <w:t xml:space="preserve">вития дефляции, водной эрозии, </w:t>
      </w:r>
      <w:proofErr w:type="spellStart"/>
      <w:r w:rsidRPr="00B60636">
        <w:t>обсыхания</w:t>
      </w:r>
      <w:proofErr w:type="spellEnd"/>
      <w:r w:rsidRPr="00B60636">
        <w:t xml:space="preserve"> территории вследствие усиления поверхностного стока и уменьшения грунтового, осла</w:t>
      </w:r>
      <w:r w:rsidRPr="00B60636">
        <w:softHyphen/>
        <w:t>бляется влияние полезной фауны (птиц, энтомофагов и др.). Это относится прежде всего к лесостепной и степной зонам. Оптими</w:t>
      </w:r>
      <w:r w:rsidRPr="00B60636">
        <w:softHyphen/>
        <w:t xml:space="preserve">зация структуры угодий в этих зонах сопряжена в первую очередь с выводом из пашни большей части маргинальных земель (сильно и </w:t>
      </w:r>
      <w:proofErr w:type="spellStart"/>
      <w:r w:rsidRPr="00B60636">
        <w:t>среднеэрозионных</w:t>
      </w:r>
      <w:proofErr w:type="spellEnd"/>
      <w:r w:rsidRPr="00B60636">
        <w:t xml:space="preserve">, </w:t>
      </w:r>
      <w:proofErr w:type="spellStart"/>
      <w:r w:rsidRPr="00B60636">
        <w:t>сильносолонцовых</w:t>
      </w:r>
      <w:proofErr w:type="spellEnd"/>
      <w:r w:rsidRPr="00B60636">
        <w:t>, литогенных и др.) в со</w:t>
      </w:r>
      <w:r w:rsidRPr="00B60636">
        <w:softHyphen/>
        <w:t>став естественных сенокосов, пастбищ и других угодий. Это созда</w:t>
      </w:r>
      <w:r w:rsidRPr="00B60636">
        <w:softHyphen/>
        <w:t xml:space="preserve">ет определенную мозаичность при снижении общей </w:t>
      </w:r>
      <w:proofErr w:type="spellStart"/>
      <w:r w:rsidRPr="00B60636">
        <w:t>распаханности</w:t>
      </w:r>
      <w:proofErr w:type="spellEnd"/>
      <w:r w:rsidRPr="00B60636">
        <w:t xml:space="preserve"> территории. Данная задача включает </w:t>
      </w:r>
      <w:proofErr w:type="spellStart"/>
      <w:r w:rsidRPr="00B60636">
        <w:t>залужение</w:t>
      </w:r>
      <w:proofErr w:type="spellEnd"/>
      <w:r w:rsidRPr="00B60636">
        <w:t xml:space="preserve"> и </w:t>
      </w:r>
      <w:proofErr w:type="spellStart"/>
      <w:r w:rsidRPr="00B60636">
        <w:t>залесение</w:t>
      </w:r>
      <w:proofErr w:type="spellEnd"/>
      <w:r w:rsidRPr="00B60636">
        <w:t xml:space="preserve"> очагов деградации. Кроме того, следует ориентироваться на восстановле</w:t>
      </w:r>
      <w:r w:rsidRPr="00B60636">
        <w:softHyphen/>
        <w:t>ние лесов (на месте бывших островных, ленточных и др.), воссоз</w:t>
      </w:r>
      <w:r w:rsidRPr="00B60636">
        <w:softHyphen/>
        <w:t>дание их в местах, где особо важна их водоохранная, водорегули</w:t>
      </w:r>
      <w:r w:rsidRPr="00B60636">
        <w:softHyphen/>
        <w:t xml:space="preserve">рующая и в целом природоохранная роль. Такая стратегия наряду с развитием </w:t>
      </w:r>
      <w:proofErr w:type="spellStart"/>
      <w:r w:rsidRPr="00B60636">
        <w:t>внутриполевой</w:t>
      </w:r>
      <w:proofErr w:type="spellEnd"/>
      <w:r w:rsidRPr="00B60636">
        <w:t xml:space="preserve"> экологической инфраструктуры (созда</w:t>
      </w:r>
      <w:r w:rsidRPr="00B60636">
        <w:softHyphen/>
        <w:t xml:space="preserve">ние водорегулирующих лесных полос, </w:t>
      </w:r>
      <w:proofErr w:type="spellStart"/>
      <w:r w:rsidRPr="00B60636">
        <w:t>залужение</w:t>
      </w:r>
      <w:proofErr w:type="spellEnd"/>
      <w:r w:rsidRPr="00B60636">
        <w:t xml:space="preserve"> эрозионных лож</w:t>
      </w:r>
      <w:r w:rsidRPr="00B60636">
        <w:softHyphen/>
        <w:t xml:space="preserve">бин </w:t>
      </w:r>
      <w:r w:rsidRPr="00B60636">
        <w:lastRenderedPageBreak/>
        <w:t>стока, полосное размещение полевых культур и многолетних трав) будет способствовать существенному оздоровлению экологи</w:t>
      </w:r>
      <w:r w:rsidRPr="00B60636">
        <w:softHyphen/>
        <w:t>ческой обстановки и интенсификации земледелия.</w:t>
      </w:r>
    </w:p>
    <w:p w14:paraId="74BF5DF8" w14:textId="77777777" w:rsidR="00B60636" w:rsidRPr="00B60636" w:rsidRDefault="00B60636" w:rsidP="00B60636">
      <w:pPr>
        <w:ind w:firstLine="709"/>
        <w:jc w:val="both"/>
      </w:pPr>
      <w:r w:rsidRPr="00B60636">
        <w:t>Определенная стратегия требуется и в отношении водной со</w:t>
      </w:r>
      <w:r w:rsidRPr="00B60636">
        <w:softHyphen/>
        <w:t>ставляющей сельскохозяйственных угодий. Суть ее в упорядочении ис</w:t>
      </w:r>
      <w:r w:rsidRPr="00B60636">
        <w:softHyphen/>
        <w:t>пользования поверхностных вод и разработке нового подхода к ре</w:t>
      </w:r>
      <w:r w:rsidRPr="00B60636">
        <w:softHyphen/>
        <w:t>гулированию поверхностного стока, использованию и строительству водохранилищ с учетом ландшафтно-геохимических связей во избе</w:t>
      </w:r>
      <w:r w:rsidRPr="00B60636">
        <w:softHyphen/>
        <w:t xml:space="preserve">жание проявлений вторичного </w:t>
      </w:r>
      <w:proofErr w:type="spellStart"/>
      <w:r w:rsidRPr="00B60636">
        <w:t>гидроморфизма</w:t>
      </w:r>
      <w:proofErr w:type="spellEnd"/>
      <w:r w:rsidRPr="00B60636">
        <w:t>, получившего широкое распространение.</w:t>
      </w:r>
    </w:p>
    <w:p w14:paraId="5A7890F0" w14:textId="30AD835D" w:rsidR="00B60636" w:rsidRDefault="00B60636" w:rsidP="0034627D">
      <w:pPr>
        <w:ind w:firstLine="709"/>
        <w:jc w:val="both"/>
      </w:pPr>
    </w:p>
    <w:p w14:paraId="0B954A4D" w14:textId="10DBCF50" w:rsidR="00B60636" w:rsidRPr="00BA6221" w:rsidRDefault="00BA6221" w:rsidP="00B60636">
      <w:pPr>
        <w:jc w:val="center"/>
        <w:rPr>
          <w:b/>
          <w:bCs/>
        </w:rPr>
      </w:pPr>
      <w:r w:rsidRPr="00BA6221">
        <w:rPr>
          <w:b/>
          <w:bCs/>
        </w:rPr>
        <w:t>2.3</w:t>
      </w:r>
    </w:p>
    <w:p w14:paraId="7AC598C1" w14:textId="77777777" w:rsidR="00BA6221" w:rsidRPr="00BA6221" w:rsidRDefault="00BA6221" w:rsidP="00BA6221">
      <w:pPr>
        <w:ind w:firstLine="709"/>
        <w:jc w:val="both"/>
      </w:pPr>
      <w:r w:rsidRPr="00BA6221">
        <w:rPr>
          <w:b/>
          <w:bCs/>
          <w:i/>
          <w:iCs/>
        </w:rPr>
        <w:t>Выбор культур</w:t>
      </w:r>
      <w:r w:rsidRPr="00BA6221">
        <w:t xml:space="preserve"> для хозяйства и поля осуществляют на основе из</w:t>
      </w:r>
      <w:r w:rsidRPr="00BA6221">
        <w:softHyphen/>
        <w:t>учения комплекса взаимосвязанных факторов. Растения могут нор</w:t>
      </w:r>
      <w:r w:rsidRPr="00BA6221">
        <w:softHyphen/>
        <w:t>мально развиваться только при соответствии экологических условий обитания их биологическим требованиям. На плодородных почвах выращивают более требовательные высокоурожайные культуры, часто имеющие недостаточно мощную корневую систему (пшеница яровая и озимая, сахарная свекла, ячмень, горох, фасоль, лен, конопля и др.). Менее требовательны к плодородию почвы культуры, характеризую</w:t>
      </w:r>
      <w:r w:rsidRPr="00BA6221">
        <w:softHyphen/>
        <w:t xml:space="preserve">щиеся хорошо развитой корневой системой или повышенной усвояющей способностью корней (рожь, сорго, овес, нут, чина, </w:t>
      </w:r>
      <w:proofErr w:type="spellStart"/>
      <w:r w:rsidRPr="00BA6221">
        <w:t>пелюшка</w:t>
      </w:r>
      <w:proofErr w:type="spellEnd"/>
      <w:r w:rsidRPr="00BA6221">
        <w:t>, лю</w:t>
      </w:r>
      <w:r w:rsidRPr="00BA6221">
        <w:softHyphen/>
        <w:t>пин желтый и синий, сераделла, гречиха и др.). Они меньше снижают урожайность при выращивании на смытых, супесчаных и других по</w:t>
      </w:r>
      <w:r w:rsidRPr="00BA6221">
        <w:softHyphen/>
        <w:t>чвах с пониженным плодородием. На эродированных почвах сильнее других снижают урожайность сахарная свекла, картофель, подсолнеч</w:t>
      </w:r>
      <w:r w:rsidRPr="00BA6221">
        <w:softHyphen/>
        <w:t xml:space="preserve">ник, конопля, махорка, пшеница, просо. Их необходимо выращивать на </w:t>
      </w:r>
      <w:proofErr w:type="spellStart"/>
      <w:r w:rsidRPr="00BA6221">
        <w:t>несмытых</w:t>
      </w:r>
      <w:proofErr w:type="spellEnd"/>
      <w:r w:rsidRPr="00BA6221">
        <w:t xml:space="preserve"> почвах равнин. На сильносмытых почвах предпочтитель</w:t>
      </w:r>
      <w:r w:rsidRPr="00BA6221">
        <w:softHyphen/>
        <w:t>ны овес, озимая рожь, люцерна желтая, эспарцет песчаный, донники желтый и белый, житняк и др. На почвах с щелочной реакцией по</w:t>
      </w:r>
      <w:r w:rsidRPr="00BA6221">
        <w:softHyphen/>
        <w:t>чвенного раствора высевают люцерну, сахарную свеклу, нут, капусту, с нейтральной или слабокислой - пшеницу, ячмень, кукурузу, зернобо</w:t>
      </w:r>
      <w:r w:rsidRPr="00BA6221">
        <w:softHyphen/>
        <w:t>бовые, подсолнечник, клевер и на кислых почвах – люпин, сераделлу, турнепс, брюкву, картофель. Рожь, овес, гречиха, просо, тимофеевка сравнительно малотребовательны к реакции почвенного раствора.</w:t>
      </w:r>
    </w:p>
    <w:p w14:paraId="098218B5" w14:textId="77777777" w:rsidR="00BA6221" w:rsidRPr="00BA6221" w:rsidRDefault="00BA6221" w:rsidP="00BA6221">
      <w:pPr>
        <w:ind w:firstLine="709"/>
        <w:jc w:val="both"/>
      </w:pPr>
      <w:r w:rsidRPr="00BA6221">
        <w:t>На засоленных почвах высевают люцерну желтую, лядвенец рога</w:t>
      </w:r>
      <w:r w:rsidRPr="00BA6221">
        <w:softHyphen/>
        <w:t xml:space="preserve">тый, донник, житняк, нут, ячмень, сафлор, рапс, горчицу, сахарную свеклу. Неустойчивы к засолению фасоль, гречиха, кукуруза, клевер луговой, клевер ползучий, лисохвост и др. На тяжелых хорошо </w:t>
      </w:r>
      <w:proofErr w:type="spellStart"/>
      <w:r w:rsidRPr="00BA6221">
        <w:t>гумусированных</w:t>
      </w:r>
      <w:proofErr w:type="spellEnd"/>
      <w:r w:rsidRPr="00BA6221">
        <w:t xml:space="preserve"> почвах растения страдают от засоления меньше, чем на </w:t>
      </w:r>
      <w:proofErr w:type="spellStart"/>
      <w:r w:rsidRPr="00BA6221">
        <w:t>малогумусных</w:t>
      </w:r>
      <w:proofErr w:type="spellEnd"/>
      <w:r w:rsidRPr="00BA6221">
        <w:t xml:space="preserve"> песчаных почвах. На карбонатных почвах лучше удаются представители семейства бобовых (эспарцет песчаный, донник желтый и белый, люцерна желтая, нут, соя), мятликовых (овсяница красная, житняк гребневидный, рожь, ячмень, кукуруза), амарант и некоторые виды семейства капустных (вайда красильная, сурепица и др.).</w:t>
      </w:r>
    </w:p>
    <w:p w14:paraId="5EFA7D24" w14:textId="77777777" w:rsidR="00BA6221" w:rsidRPr="00BA6221" w:rsidRDefault="00BA6221" w:rsidP="00BA6221">
      <w:pPr>
        <w:ind w:firstLine="709"/>
        <w:jc w:val="both"/>
      </w:pPr>
      <w:r w:rsidRPr="00BA6221">
        <w:t>Легкие (песчаные и супесчаные) удобренные почвы можно исполь</w:t>
      </w:r>
      <w:r w:rsidRPr="00BA6221">
        <w:softHyphen/>
        <w:t>зовать для возделывания озимой ржи, овса песчаного, сорго, картофе</w:t>
      </w:r>
      <w:r w:rsidRPr="00BA6221">
        <w:softHyphen/>
        <w:t xml:space="preserve">ля, турнепса, арбуза, дыни, сераделлы, эспарцета песчаного, люцерны желтой, житняка. Не </w:t>
      </w:r>
      <w:r w:rsidRPr="00BA6221">
        <w:lastRenderedPageBreak/>
        <w:t>выносят песчаных почв кукуруза, пшеница, яч</w:t>
      </w:r>
      <w:r w:rsidRPr="00BA6221">
        <w:softHyphen/>
        <w:t xml:space="preserve">мень, горох, сахарная свекла и другие </w:t>
      </w:r>
      <w:proofErr w:type="spellStart"/>
      <w:r w:rsidRPr="00BA6221">
        <w:t>высокотребовательные</w:t>
      </w:r>
      <w:proofErr w:type="spellEnd"/>
      <w:r w:rsidRPr="00BA6221">
        <w:t xml:space="preserve"> культу</w:t>
      </w:r>
      <w:r w:rsidRPr="00BA6221">
        <w:softHyphen/>
        <w:t>ры. Среднесуглинистые почвы больше подходят для овса, проса, сорго, гречихи, ячменя, подсолнечника, сои, фасоли, гороха, картофеля. Тя</w:t>
      </w:r>
      <w:r w:rsidRPr="00BA6221">
        <w:softHyphen/>
        <w:t>желосуглинистые и глинистые структурные почвы предпочтительны для озимой и яровой пшеницы, ячменя, кукурузы, ржи, подсолнечни</w:t>
      </w:r>
      <w:r w:rsidRPr="00BA6221">
        <w:softHyphen/>
        <w:t>ка, кориандра, нута, фасоли, сахарной свеклы, конопли, вики, клевера лугового, донника желтого и белого, люцерны синей.</w:t>
      </w:r>
    </w:p>
    <w:p w14:paraId="4A9FC06B" w14:textId="77777777" w:rsidR="00BA6221" w:rsidRPr="00BA6221" w:rsidRDefault="00BA6221" w:rsidP="00BA6221">
      <w:pPr>
        <w:ind w:firstLine="709"/>
        <w:jc w:val="both"/>
      </w:pPr>
      <w:r w:rsidRPr="00BA6221">
        <w:t>Оптимальная объемная масса черноземных почв для зерновых ко</w:t>
      </w:r>
      <w:r w:rsidRPr="00BA6221">
        <w:softHyphen/>
        <w:t>лосовых составляет от 1,05 до 1,30 г/см</w:t>
      </w:r>
      <w:r w:rsidRPr="00BA6221">
        <w:rPr>
          <w:vertAlign w:val="superscript"/>
        </w:rPr>
        <w:t>3</w:t>
      </w:r>
      <w:r w:rsidRPr="00BA6221">
        <w:t>, для картофеля – 0,90–1,05, сахарной свеклы – 1,00–1,26, кукурузы – 1,05–1,30 г/см</w:t>
      </w:r>
      <w:r w:rsidRPr="00BA6221">
        <w:rPr>
          <w:vertAlign w:val="superscript"/>
        </w:rPr>
        <w:t>3</w:t>
      </w:r>
      <w:r w:rsidRPr="00BA6221">
        <w:t>. Люцерна, люпин, особенно донник могут нормально развиваться и при большей плотности почвы (1,30–1,40 г/см</w:t>
      </w:r>
      <w:r w:rsidRPr="00BA6221">
        <w:rPr>
          <w:vertAlign w:val="superscript"/>
        </w:rPr>
        <w:t>3</w:t>
      </w:r>
      <w:r w:rsidRPr="00BA6221">
        <w:t>).</w:t>
      </w:r>
    </w:p>
    <w:p w14:paraId="6DA5A9C0" w14:textId="77777777" w:rsidR="00BA6221" w:rsidRPr="00BA6221" w:rsidRDefault="00BA6221" w:rsidP="00BA6221">
      <w:pPr>
        <w:ind w:firstLine="709"/>
        <w:jc w:val="both"/>
      </w:pPr>
      <w:r w:rsidRPr="00BA6221">
        <w:t xml:space="preserve">В засушливых и </w:t>
      </w:r>
      <w:proofErr w:type="spellStart"/>
      <w:r w:rsidRPr="00BA6221">
        <w:t>теплообеспеченных</w:t>
      </w:r>
      <w:proofErr w:type="spellEnd"/>
      <w:r w:rsidRPr="00BA6221">
        <w:t xml:space="preserve"> районах лучше сеять коротко</w:t>
      </w:r>
      <w:r w:rsidRPr="00BA6221">
        <w:softHyphen/>
        <w:t xml:space="preserve">дневные засухоустойчивые (с </w:t>
      </w:r>
      <w:proofErr w:type="spellStart"/>
      <w:r w:rsidRPr="00BA6221">
        <w:t>глубокоразвитой</w:t>
      </w:r>
      <w:proofErr w:type="spellEnd"/>
      <w:r w:rsidRPr="00BA6221">
        <w:t xml:space="preserve"> корневой системой или экономно расходующие влагу и имеющие </w:t>
      </w:r>
      <w:proofErr w:type="spellStart"/>
      <w:r w:rsidRPr="00BA6221">
        <w:t>транспирационный</w:t>
      </w:r>
      <w:proofErr w:type="spellEnd"/>
      <w:r w:rsidRPr="00BA6221">
        <w:t xml:space="preserve"> коэффи</w:t>
      </w:r>
      <w:r w:rsidRPr="00BA6221">
        <w:softHyphen/>
        <w:t>циент 250–300) культуры – сорго, просо, кукурузу, нут, чину, люцер</w:t>
      </w:r>
      <w:r w:rsidRPr="00BA6221">
        <w:softHyphen/>
        <w:t xml:space="preserve">ну, сахарную свеклу, подсолнечник, житняк, катран, вайду и другие, а во </w:t>
      </w:r>
      <w:proofErr w:type="spellStart"/>
      <w:r w:rsidRPr="00BA6221">
        <w:t>влагообеспеченных</w:t>
      </w:r>
      <w:proofErr w:type="spellEnd"/>
      <w:r w:rsidRPr="00BA6221">
        <w:t xml:space="preserve"> районах – длиннодневные типичные хлеба, картофель, рапс, гречиху, кормовые бобы, вику, сераделлу и др., у ко</w:t>
      </w:r>
      <w:r w:rsidRPr="00BA6221">
        <w:softHyphen/>
        <w:t xml:space="preserve">торых </w:t>
      </w:r>
      <w:proofErr w:type="spellStart"/>
      <w:r w:rsidRPr="00BA6221">
        <w:t>транспирационный</w:t>
      </w:r>
      <w:proofErr w:type="spellEnd"/>
      <w:r w:rsidRPr="00BA6221">
        <w:t xml:space="preserve"> коэффициент составляет 450–500 и более. Лучше обеспечены влагой растения на северных склонах и в низинах, хуже – в верхней части южных склонов.</w:t>
      </w:r>
    </w:p>
    <w:p w14:paraId="076E25A3" w14:textId="77777777" w:rsidR="00BA6221" w:rsidRPr="00BA6221" w:rsidRDefault="00BA6221" w:rsidP="00BA6221">
      <w:pPr>
        <w:ind w:firstLine="709"/>
        <w:jc w:val="both"/>
      </w:pPr>
      <w:r w:rsidRPr="00BA6221">
        <w:t xml:space="preserve">При подборе культур для </w:t>
      </w:r>
      <w:proofErr w:type="spellStart"/>
      <w:r w:rsidRPr="00BA6221">
        <w:t>залужения</w:t>
      </w:r>
      <w:proofErr w:type="spellEnd"/>
      <w:r w:rsidRPr="00BA6221">
        <w:t xml:space="preserve"> пойм следует учитывать их устойчивость к длительному затоплению.</w:t>
      </w:r>
    </w:p>
    <w:p w14:paraId="27A68D7F" w14:textId="77777777" w:rsidR="00BA6221" w:rsidRPr="00BA6221" w:rsidRDefault="00BA6221" w:rsidP="00BA6221">
      <w:pPr>
        <w:ind w:firstLine="709"/>
        <w:jc w:val="both"/>
      </w:pPr>
      <w:r w:rsidRPr="00BA6221">
        <w:rPr>
          <w:b/>
          <w:bCs/>
          <w:i/>
          <w:iCs/>
        </w:rPr>
        <w:t>Разработка карт пригодности земель для возделывания сель</w:t>
      </w:r>
      <w:r w:rsidRPr="00BA6221">
        <w:rPr>
          <w:b/>
          <w:bCs/>
          <w:i/>
          <w:iCs/>
        </w:rPr>
        <w:softHyphen/>
        <w:t>скохозяйственных культур.</w:t>
      </w:r>
      <w:r w:rsidRPr="00BA6221">
        <w:t xml:space="preserve"> После обоснования специализации про</w:t>
      </w:r>
      <w:r w:rsidRPr="00BA6221">
        <w:softHyphen/>
        <w:t>изводства с учетом прогнозов конъюнктуры рынка и соответственно объемов продукции растениеводства приступают к разработке карт пригодности земель для возделывания требуемых сельскохозяйствен</w:t>
      </w:r>
      <w:r w:rsidRPr="00BA6221">
        <w:softHyphen/>
        <w:t>ных культур, т. е. агроэкологических карт. Данная работа выполня</w:t>
      </w:r>
      <w:r w:rsidRPr="00BA6221">
        <w:softHyphen/>
        <w:t>ется на основе электронной карты агроэкологических групп и видов земель путем сопоставления требований растений к условиям произрастания с агроэкологическими параме</w:t>
      </w:r>
      <w:r w:rsidRPr="00BA6221">
        <w:softHyphen/>
        <w:t>трами каждого элементарного участка земель, представленными в бан</w:t>
      </w:r>
      <w:r w:rsidRPr="00BA6221">
        <w:softHyphen/>
        <w:t>ке данных ЭАА (вида земель). Каждому элементарному ареалу агроландшафта (ЭАА), в зависимости от его агроэкологических характеристик, присваивают категории пригодно</w:t>
      </w:r>
      <w:r w:rsidRPr="00BA6221">
        <w:softHyphen/>
        <w:t>сти для возделывания различных культур в соответствии с группиров</w:t>
      </w:r>
      <w:r w:rsidRPr="00BA6221">
        <w:softHyphen/>
        <w:t>кой видов земель. Данный этап, отличающийся большой трудоемкостью, хорошо поддается автоматизации. Методом автомати</w:t>
      </w:r>
      <w:r w:rsidRPr="00BA6221">
        <w:softHyphen/>
        <w:t>зированной сортировки и выборки ЭАА по категориям пригодности формируют электронные агроэкологические карты пригодности зе</w:t>
      </w:r>
      <w:r w:rsidRPr="00BA6221">
        <w:softHyphen/>
        <w:t>мель для возделывания отдельных культур. На данных картах, помимо категорий пригодности, указываются рекомендуемые сорта и агротех</w:t>
      </w:r>
      <w:r w:rsidRPr="00BA6221">
        <w:softHyphen/>
        <w:t>нологии.</w:t>
      </w:r>
    </w:p>
    <w:p w14:paraId="0FDC4716" w14:textId="29F07810" w:rsidR="00B60636" w:rsidRDefault="00B60636" w:rsidP="0034627D">
      <w:pPr>
        <w:ind w:firstLine="709"/>
        <w:jc w:val="both"/>
      </w:pPr>
    </w:p>
    <w:p w14:paraId="093AD57B" w14:textId="42FD8D17" w:rsidR="00BA6221" w:rsidRPr="00BA6221" w:rsidRDefault="00BA6221" w:rsidP="00BA6221">
      <w:pPr>
        <w:jc w:val="center"/>
        <w:rPr>
          <w:b/>
          <w:bCs/>
        </w:rPr>
      </w:pPr>
      <w:r>
        <w:rPr>
          <w:b/>
          <w:bCs/>
        </w:rPr>
        <w:t>2.4</w:t>
      </w:r>
    </w:p>
    <w:p w14:paraId="7342F8E1" w14:textId="77777777" w:rsidR="009B7C83" w:rsidRPr="009B7C83" w:rsidRDefault="009B7C83" w:rsidP="009B7C83">
      <w:pPr>
        <w:ind w:firstLine="709"/>
        <w:jc w:val="both"/>
      </w:pPr>
      <w:r w:rsidRPr="009B7C83">
        <w:t>Современное лесомелиоративное проектирование должно быть направлено на обеспечение устойчивости агроландшафтов, оптими</w:t>
      </w:r>
      <w:r w:rsidRPr="009B7C83">
        <w:softHyphen/>
        <w:t xml:space="preserve">зацию их </w:t>
      </w:r>
      <w:r w:rsidRPr="009B7C83">
        <w:lastRenderedPageBreak/>
        <w:t>функционирования по многим параметрам: регулирование ветрового режима и снегозадержание; уменьшение поверхностного стока; поддержание грунтового стока; улучшение гидрогеологиче</w:t>
      </w:r>
      <w:r w:rsidRPr="009B7C83">
        <w:softHyphen/>
        <w:t>ского режима почвы; повышение влагообеспеченности агроценозов; улучшение микроклимата; предотвращение эрозии, дефляции, забо</w:t>
      </w:r>
      <w:r w:rsidRPr="009B7C83">
        <w:softHyphen/>
        <w:t>лачивания; регулирование водности рек и предотвращение их заили</w:t>
      </w:r>
      <w:r w:rsidRPr="009B7C83">
        <w:softHyphen/>
        <w:t>вания; сохранение флоры и фауны, в том числе птиц, полезных видов энтомофагов. Наряду с экологической ролью важное значение име</w:t>
      </w:r>
      <w:r w:rsidRPr="009B7C83">
        <w:softHyphen/>
        <w:t>ют социальные аспекты защитного лесоразведения, в частности, об</w:t>
      </w:r>
      <w:r w:rsidRPr="009B7C83">
        <w:softHyphen/>
        <w:t>лесение водоемов, поселков, полевых станов, защита их от снежных заносов и пыли, не говоря уже об их рекреационном и эстетическом значении.</w:t>
      </w:r>
    </w:p>
    <w:p w14:paraId="6B52B291" w14:textId="77777777" w:rsidR="009B7C83" w:rsidRPr="009B7C83" w:rsidRDefault="009B7C83" w:rsidP="009B7C83">
      <w:pPr>
        <w:ind w:firstLine="709"/>
        <w:jc w:val="both"/>
      </w:pPr>
      <w:r w:rsidRPr="009B7C83">
        <w:t>Многообразные достоинства лесоразведения проявляются с раз</w:t>
      </w:r>
      <w:r w:rsidRPr="009B7C83">
        <w:softHyphen/>
        <w:t>ной полнотой и эффективностью в зависимости от того, насколько полно учитываются системные взаимодействия проектируемых ме</w:t>
      </w:r>
      <w:r w:rsidRPr="009B7C83">
        <w:softHyphen/>
        <w:t>роприятий с элементами ландшафта, его структурой и функциониро</w:t>
      </w:r>
      <w:r w:rsidRPr="009B7C83">
        <w:softHyphen/>
        <w:t>ванием.</w:t>
      </w:r>
    </w:p>
    <w:p w14:paraId="5E9954FE" w14:textId="77777777" w:rsidR="009B7C83" w:rsidRPr="009B7C83" w:rsidRDefault="009B7C83" w:rsidP="009B7C83">
      <w:pPr>
        <w:ind w:firstLine="709"/>
        <w:jc w:val="both"/>
      </w:pPr>
      <w:r w:rsidRPr="009B7C83">
        <w:t>В отличие от гидротехнического мелиоративного сооружения, лесо</w:t>
      </w:r>
      <w:r w:rsidRPr="009B7C83">
        <w:softHyphen/>
        <w:t xml:space="preserve">мелиоративное насаждение </w:t>
      </w:r>
      <w:proofErr w:type="spellStart"/>
      <w:r w:rsidRPr="009B7C83">
        <w:t>полифункционально</w:t>
      </w:r>
      <w:proofErr w:type="spellEnd"/>
      <w:r w:rsidRPr="009B7C83">
        <w:t xml:space="preserve"> и представляет собой сложную биологическую систему. В результате взаимодействия лесо</w:t>
      </w:r>
      <w:r w:rsidRPr="009B7C83">
        <w:softHyphen/>
        <w:t>насаждения с участками ландшафта создаются различные биоценозы. Их агрономическая эффективность зависит от множества условий, в том числе от конструкции насаждения. Например, с увеличением ширины лесополос формируются биоценозы с более развитой лесной подстилкой, более обильным видовым составом фауны, в частности, птиц, полезных энтомофагов, которые все более приближаются по бо</w:t>
      </w:r>
      <w:r w:rsidRPr="009B7C83">
        <w:softHyphen/>
        <w:t>гатству и устойчивости к типичным лесным биогеоценозам. В резуль</w:t>
      </w:r>
      <w:r w:rsidRPr="009B7C83">
        <w:softHyphen/>
        <w:t>тате водорегулирующие лесополосы весьма эффективно сокращают поверхностный сток и эрозию, а также оказывают благоприятное фи</w:t>
      </w:r>
      <w:r w:rsidRPr="009B7C83">
        <w:softHyphen/>
        <w:t>тосанитарное влияние на посевы. Там, где не могут сформироваться устойчивые лесные сообщества энтомофагов, часто происходит раз</w:t>
      </w:r>
      <w:r w:rsidRPr="009B7C83">
        <w:softHyphen/>
        <w:t>множение вредителей.</w:t>
      </w:r>
    </w:p>
    <w:p w14:paraId="3B5E78E7" w14:textId="77777777" w:rsidR="009B7C83" w:rsidRPr="009B7C83" w:rsidRDefault="009B7C83" w:rsidP="009B7C83">
      <w:pPr>
        <w:ind w:firstLine="709"/>
        <w:jc w:val="both"/>
      </w:pPr>
      <w:r w:rsidRPr="009B7C83">
        <w:t xml:space="preserve">Непонимание особенностей функционирования создаваемых </w:t>
      </w:r>
      <w:proofErr w:type="spellStart"/>
      <w:r w:rsidRPr="009B7C83">
        <w:t>агролесоландшафтов</w:t>
      </w:r>
      <w:proofErr w:type="spellEnd"/>
      <w:r w:rsidRPr="009B7C83">
        <w:t xml:space="preserve"> в условиях сложного рельефа, строения почво</w:t>
      </w:r>
      <w:r w:rsidRPr="009B7C83">
        <w:softHyphen/>
        <w:t>образующих и подстилающих пород, глубины залегания грунтовых вод и т.д. может приводить к негативным результатам. К числу та</w:t>
      </w:r>
      <w:r w:rsidRPr="009B7C83">
        <w:softHyphen/>
        <w:t xml:space="preserve">ковых относится, в частности, появление </w:t>
      </w:r>
      <w:proofErr w:type="spellStart"/>
      <w:r w:rsidRPr="009B7C83">
        <w:t>мочаров</w:t>
      </w:r>
      <w:proofErr w:type="spellEnd"/>
      <w:r w:rsidRPr="009B7C83">
        <w:t xml:space="preserve"> при размещении </w:t>
      </w:r>
      <w:proofErr w:type="spellStart"/>
      <w:r w:rsidRPr="009B7C83">
        <w:t>стокорегулирующих</w:t>
      </w:r>
      <w:proofErr w:type="spellEnd"/>
      <w:r w:rsidRPr="009B7C83">
        <w:t xml:space="preserve"> лесополос в местах, где в результате таяния из</w:t>
      </w:r>
      <w:r w:rsidRPr="009B7C83">
        <w:softHyphen/>
        <w:t>бытка снега формируется верховодка, выклинивающаяся на поверх</w:t>
      </w:r>
      <w:r w:rsidRPr="009B7C83">
        <w:softHyphen/>
        <w:t>ность на склоне при близком залегании водоупорного слоя. При на</w:t>
      </w:r>
      <w:r w:rsidRPr="009B7C83">
        <w:softHyphen/>
        <w:t xml:space="preserve">личии солей в последнем вторичный </w:t>
      </w:r>
      <w:proofErr w:type="spellStart"/>
      <w:r w:rsidRPr="009B7C83">
        <w:t>гидроморфизм</w:t>
      </w:r>
      <w:proofErr w:type="spellEnd"/>
      <w:r w:rsidRPr="009B7C83">
        <w:t xml:space="preserve"> сопровождается вторичным засолением. Более распространенным примером нега</w:t>
      </w:r>
      <w:r w:rsidRPr="009B7C83">
        <w:softHyphen/>
        <w:t>тивных последствий шаблонного проектирования является развитие эрозии вдоль полезащитных лесных полос, посаженных в направ</w:t>
      </w:r>
      <w:r w:rsidRPr="009B7C83">
        <w:softHyphen/>
        <w:t>лении склона. Эта «оплошность» нередко усугубляется другой «не</w:t>
      </w:r>
      <w:r w:rsidRPr="009B7C83">
        <w:softHyphen/>
        <w:t xml:space="preserve">брежностью» – плохим уходом за лесополосами, в результате чего полезащитные полосы превращаются в </w:t>
      </w:r>
      <w:proofErr w:type="spellStart"/>
      <w:r w:rsidRPr="009B7C83">
        <w:t>непродуваемые</w:t>
      </w:r>
      <w:proofErr w:type="spellEnd"/>
      <w:r w:rsidRPr="009B7C83">
        <w:t>. В них ска</w:t>
      </w:r>
      <w:r w:rsidRPr="009B7C83">
        <w:softHyphen/>
        <w:t>пливаются сугробы снега, который должен был бы равномерно рас</w:t>
      </w:r>
      <w:r w:rsidRPr="009B7C83">
        <w:softHyphen/>
        <w:t>пределяться по полю, чему призваны служить полезащитные лесные полосы непременно продуваемой конструкции. Повсеместно отме</w:t>
      </w:r>
      <w:r w:rsidRPr="009B7C83">
        <w:softHyphen/>
        <w:t>чаются негативные явления на участках полей в непосредственной близости от лесных полос: затенение, переувлажнение, заболачива</w:t>
      </w:r>
      <w:r w:rsidRPr="009B7C83">
        <w:softHyphen/>
        <w:t xml:space="preserve">ние, иссушение корневыми отпрысками </w:t>
      </w:r>
      <w:r w:rsidRPr="009B7C83">
        <w:lastRenderedPageBreak/>
        <w:t>деревьев, повышение засо</w:t>
      </w:r>
      <w:r w:rsidRPr="009B7C83">
        <w:softHyphen/>
        <w:t>ренности посевов, снижение урожайности полевых культур. Этого в большинстве случаев можно избежать, располагая посевы много</w:t>
      </w:r>
      <w:r w:rsidRPr="009B7C83">
        <w:softHyphen/>
        <w:t>летних трав вдоль лесной полосы шириной 1,5 × Н (полторы высоты деревьев).</w:t>
      </w:r>
    </w:p>
    <w:p w14:paraId="32510D96" w14:textId="77777777" w:rsidR="009B7C83" w:rsidRPr="009B7C83" w:rsidRDefault="009B7C83" w:rsidP="009B7C83">
      <w:pPr>
        <w:ind w:firstLine="709"/>
        <w:jc w:val="both"/>
      </w:pPr>
      <w:r w:rsidRPr="009B7C83">
        <w:t>Противоречия между перечисленными достоинствами лесоразведе</w:t>
      </w:r>
      <w:r w:rsidRPr="009B7C83">
        <w:softHyphen/>
        <w:t>ния, его возможностями и реальными практическими достижениями проявлялись постоянно.</w:t>
      </w:r>
    </w:p>
    <w:p w14:paraId="6A82FAE6" w14:textId="77777777" w:rsidR="009B7C83" w:rsidRPr="009B7C83" w:rsidRDefault="009B7C83" w:rsidP="009B7C83">
      <w:pPr>
        <w:ind w:firstLine="709"/>
        <w:jc w:val="both"/>
      </w:pPr>
      <w:r w:rsidRPr="009B7C83">
        <w:t>Новая методология адаптивно-ландшафтного земледелия в принци</w:t>
      </w:r>
      <w:r w:rsidRPr="009B7C83">
        <w:softHyphen/>
        <w:t>пе исключает традиционные шаблоны. Лесонасаждения, обладая ярко выраженными ландшафтно-стабилизирующими свойствами, в опре</w:t>
      </w:r>
      <w:r w:rsidRPr="009B7C83">
        <w:softHyphen/>
        <w:t>деленной мере выполняют роль экологического каркаса территории. Агролесомелиоративные комплексы (АЛК) наиболее эффективны при полном охвате водосборных бассейнов или районов дефляции и опу</w:t>
      </w:r>
      <w:r w:rsidRPr="009B7C83">
        <w:softHyphen/>
        <w:t>стынивания независимо от границ кооперативных или фермерских хозяйств, районов или других административно-хозяйственных фор</w:t>
      </w:r>
      <w:r w:rsidRPr="009B7C83">
        <w:softHyphen/>
        <w:t>мирований. Тогда достигается максимальное их стабилизирующее влияние.</w:t>
      </w:r>
    </w:p>
    <w:p w14:paraId="3DE0275E" w14:textId="77777777" w:rsidR="009B7C83" w:rsidRPr="009B7C83" w:rsidRDefault="009B7C83" w:rsidP="009B7C83">
      <w:pPr>
        <w:ind w:firstLine="709"/>
        <w:jc w:val="both"/>
      </w:pPr>
      <w:r w:rsidRPr="009B7C83">
        <w:t>Реализация агролесомелиоративных мероприятий осуществляется через землеустроительное проектирование всех уровней от генераль</w:t>
      </w:r>
      <w:r w:rsidRPr="009B7C83">
        <w:softHyphen/>
        <w:t>ных схем природопользования на крупные территории до землеустрои</w:t>
      </w:r>
      <w:r w:rsidRPr="009B7C83">
        <w:softHyphen/>
        <w:t>тельных проектов на отдельные хозяйства. Зеленые лесные насаждения (ЗЛН) проектируются в соответствии с организационно-технически</w:t>
      </w:r>
      <w:r w:rsidRPr="009B7C83">
        <w:softHyphen/>
        <w:t>ми, гидротехническими, гидромелиоративными и другими элементами ландшафтного комплекса. Размещение и ориентация отдельных ле</w:t>
      </w:r>
      <w:r w:rsidRPr="009B7C83">
        <w:softHyphen/>
        <w:t xml:space="preserve">сонасаждений должны удовлетворять, с одной стороны, требованиям лесомелиоративной защиты </w:t>
      </w:r>
      <w:proofErr w:type="spellStart"/>
      <w:r w:rsidRPr="009B7C83">
        <w:t>агротерриторий</w:t>
      </w:r>
      <w:proofErr w:type="spellEnd"/>
      <w:r w:rsidRPr="009B7C83">
        <w:t xml:space="preserve"> и удобствам функционирования аграрного производства, а с другой – лесорастительным тре</w:t>
      </w:r>
      <w:r w:rsidRPr="009B7C83">
        <w:softHyphen/>
        <w:t>бованиям самих насаждений.</w:t>
      </w:r>
    </w:p>
    <w:p w14:paraId="5B530482" w14:textId="77777777" w:rsidR="009B7C83" w:rsidRPr="009B7C83" w:rsidRDefault="009B7C83" w:rsidP="009B7C83">
      <w:pPr>
        <w:ind w:firstLine="709"/>
        <w:jc w:val="both"/>
      </w:pPr>
      <w:r w:rsidRPr="009B7C83">
        <w:t>Последнее обстоятельство имеет особое значение для полеза</w:t>
      </w:r>
      <w:r w:rsidRPr="009B7C83">
        <w:softHyphen/>
        <w:t xml:space="preserve">щитных лесополос, поскольку их экономическая эффективность определяется защитной высотой и </w:t>
      </w:r>
      <w:proofErr w:type="spellStart"/>
      <w:r w:rsidRPr="009B7C83">
        <w:t>жизнеустойчивостью</w:t>
      </w:r>
      <w:proofErr w:type="spellEnd"/>
      <w:r w:rsidRPr="009B7C83">
        <w:t xml:space="preserve"> древостоев. Наибольшей высоты, а, следовательно, и дальности влияния они до</w:t>
      </w:r>
      <w:r w:rsidRPr="009B7C83">
        <w:softHyphen/>
        <w:t>стигают в районах с благоприятными лесорастительными условиями. По мере продвижения с северо-запада на юго-восток полезащитные полосы из высокоствольных деревьев уступают место насаждениям из низкорослых деревьев или кулисам из кустарников. На комплекс</w:t>
      </w:r>
      <w:r w:rsidRPr="009B7C83">
        <w:softHyphen/>
        <w:t>ных засоленных почвах полупустынь агролесомелиорация может строиться исключительно на кустарниковых кулисах – прямолиней</w:t>
      </w:r>
      <w:r w:rsidRPr="009B7C83">
        <w:softHyphen/>
        <w:t xml:space="preserve">ных, контурных, в зависимости от условий рельефа. На орошаемых землях защитные насаждения </w:t>
      </w:r>
      <w:proofErr w:type="spellStart"/>
      <w:r w:rsidRPr="009B7C83">
        <w:t>ветроломного</w:t>
      </w:r>
      <w:proofErr w:type="spellEnd"/>
      <w:r w:rsidRPr="009B7C83">
        <w:t xml:space="preserve"> назначения создаются из высокорослых деревьев во всех зонах страны, в том числе и арид</w:t>
      </w:r>
      <w:r w:rsidRPr="009B7C83">
        <w:softHyphen/>
        <w:t xml:space="preserve">ных, если там гарантируется их периодический полив. Насаждения на склонах, имеющие </w:t>
      </w:r>
      <w:proofErr w:type="spellStart"/>
      <w:r w:rsidRPr="009B7C83">
        <w:t>стокорегулирующее</w:t>
      </w:r>
      <w:proofErr w:type="spellEnd"/>
      <w:r w:rsidRPr="009B7C83">
        <w:t xml:space="preserve"> значение, создают в благо</w:t>
      </w:r>
      <w:r w:rsidRPr="009B7C83">
        <w:softHyphen/>
        <w:t>приятных почвенно-климатических условиях из деревьев и кустарни</w:t>
      </w:r>
      <w:r w:rsidRPr="009B7C83">
        <w:softHyphen/>
        <w:t>ков, в аридных зонах только из кустарников.</w:t>
      </w:r>
    </w:p>
    <w:p w14:paraId="1AE0D462" w14:textId="77777777" w:rsidR="009B7C83" w:rsidRPr="009B7C83" w:rsidRDefault="009B7C83" w:rsidP="009B7C83">
      <w:pPr>
        <w:ind w:firstLine="709"/>
        <w:jc w:val="both"/>
      </w:pPr>
      <w:r w:rsidRPr="009B7C83">
        <w:t>Создание ЗЛН в гидрографической сети и на горных склонах, со</w:t>
      </w:r>
      <w:r w:rsidRPr="009B7C83">
        <w:softHyphen/>
        <w:t xml:space="preserve">провождаемое нередко устройством гидротехнических сооружений разной сложности и </w:t>
      </w:r>
      <w:proofErr w:type="spellStart"/>
      <w:r w:rsidRPr="009B7C83">
        <w:t>залужением</w:t>
      </w:r>
      <w:proofErr w:type="spellEnd"/>
      <w:r w:rsidRPr="009B7C83">
        <w:t xml:space="preserve"> отдельных участков, является специ</w:t>
      </w:r>
      <w:r w:rsidRPr="009B7C83">
        <w:softHyphen/>
        <w:t xml:space="preserve">альным видом </w:t>
      </w:r>
      <w:r w:rsidRPr="009B7C83">
        <w:lastRenderedPageBreak/>
        <w:t>проектирования, предусматривающим местные норма</w:t>
      </w:r>
      <w:r w:rsidRPr="009B7C83">
        <w:softHyphen/>
        <w:t>тивы применения, отдельный породный состав и соответствующие технологии создания.</w:t>
      </w:r>
    </w:p>
    <w:p w14:paraId="3E406F52" w14:textId="77777777" w:rsidR="009B7C83" w:rsidRPr="009B7C83" w:rsidRDefault="009B7C83" w:rsidP="009B7C83">
      <w:pPr>
        <w:ind w:firstLine="709"/>
        <w:jc w:val="both"/>
      </w:pPr>
      <w:r w:rsidRPr="009B7C83">
        <w:t xml:space="preserve">Защитные насаждения в полупустыне на твердых пастбищах и песках должны носить преимущественно </w:t>
      </w:r>
      <w:proofErr w:type="spellStart"/>
      <w:r w:rsidRPr="009B7C83">
        <w:t>колковый</w:t>
      </w:r>
      <w:proofErr w:type="spellEnd"/>
      <w:r w:rsidRPr="009B7C83">
        <w:t xml:space="preserve">, куртинный характер, приурочиваясь к локальным понижениям, блюдцам, </w:t>
      </w:r>
      <w:proofErr w:type="spellStart"/>
      <w:r w:rsidRPr="009B7C83">
        <w:t>потяжинам</w:t>
      </w:r>
      <w:proofErr w:type="spellEnd"/>
      <w:r w:rsidRPr="009B7C83">
        <w:t>.</w:t>
      </w:r>
    </w:p>
    <w:p w14:paraId="48FB6DB6" w14:textId="77777777" w:rsidR="009B7C83" w:rsidRPr="009B7C83" w:rsidRDefault="009B7C83" w:rsidP="009B7C83">
      <w:pPr>
        <w:ind w:firstLine="709"/>
        <w:jc w:val="both"/>
      </w:pPr>
      <w:r w:rsidRPr="009B7C83">
        <w:t>Агролесомелиорация рассматривает всю совокупность условий соз</w:t>
      </w:r>
      <w:r w:rsidRPr="009B7C83">
        <w:softHyphen/>
        <w:t>дания ЗЛН и их функционирования в едином ландшафте, ограничен</w:t>
      </w:r>
      <w:r w:rsidRPr="009B7C83">
        <w:softHyphen/>
        <w:t>ном естественными рамками водосборных бассейнов или других гео</w:t>
      </w:r>
      <w:r w:rsidRPr="009B7C83">
        <w:softHyphen/>
        <w:t xml:space="preserve">морфологических структур. Главными компонентами, составляющими агролесомелиоративную часть ландшафтного комплекса защитных мероприятий, служат системы лесонасаждений на пахотных землях </w:t>
      </w:r>
      <w:proofErr w:type="spellStart"/>
      <w:r w:rsidRPr="009B7C83">
        <w:t>приводораздельного</w:t>
      </w:r>
      <w:proofErr w:type="spellEnd"/>
      <w:r w:rsidRPr="009B7C83">
        <w:t xml:space="preserve"> и </w:t>
      </w:r>
      <w:proofErr w:type="spellStart"/>
      <w:r w:rsidRPr="009B7C83">
        <w:t>присетевого</w:t>
      </w:r>
      <w:proofErr w:type="spellEnd"/>
      <w:r w:rsidRPr="009B7C83">
        <w:t xml:space="preserve"> фондов водосборов и системы овражно-балочных насаждений, расположенные преимущественно в ги</w:t>
      </w:r>
      <w:r w:rsidRPr="009B7C83">
        <w:softHyphen/>
        <w:t>дрографическом фонде. В них также входят ЗЛН разных видов и по</w:t>
      </w:r>
      <w:r w:rsidRPr="009B7C83">
        <w:softHyphen/>
        <w:t>родного состава вдоль дорог, каналов, вокруг ферм, полевых станов, населенных пунктов и т. п.</w:t>
      </w:r>
    </w:p>
    <w:p w14:paraId="70ACBF8C" w14:textId="77777777" w:rsidR="009B7C83" w:rsidRPr="009B7C83" w:rsidRDefault="009B7C83" w:rsidP="009B7C83">
      <w:pPr>
        <w:ind w:firstLine="709"/>
        <w:jc w:val="both"/>
      </w:pPr>
      <w:r w:rsidRPr="009B7C83">
        <w:t>Первоочередной задачей агролесомелиорации должно быть устра</w:t>
      </w:r>
      <w:r w:rsidRPr="009B7C83">
        <w:softHyphen/>
        <w:t>нение очагов деградации.</w:t>
      </w:r>
    </w:p>
    <w:p w14:paraId="30DD2B2B" w14:textId="77777777" w:rsidR="00BA6221" w:rsidRPr="0034627D" w:rsidRDefault="00BA6221" w:rsidP="0034627D">
      <w:pPr>
        <w:ind w:firstLine="709"/>
        <w:jc w:val="both"/>
      </w:pPr>
    </w:p>
    <w:sectPr w:rsidR="00BA6221" w:rsidRPr="0034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505AF"/>
    <w:multiLevelType w:val="multilevel"/>
    <w:tmpl w:val="15C0BE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F266AE"/>
    <w:multiLevelType w:val="multilevel"/>
    <w:tmpl w:val="71F8D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7D"/>
    <w:rsid w:val="00312430"/>
    <w:rsid w:val="0034627D"/>
    <w:rsid w:val="009B6058"/>
    <w:rsid w:val="009B7C83"/>
    <w:rsid w:val="00AB298D"/>
    <w:rsid w:val="00B60636"/>
    <w:rsid w:val="00B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5F28"/>
  <w15:chartTrackingRefBased/>
  <w15:docId w15:val="{EA24DE5A-816C-4707-BA66-ADB074A3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3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2023-11-23T11:27:00Z</dcterms:created>
  <dcterms:modified xsi:type="dcterms:W3CDTF">2023-11-23T11:42:00Z</dcterms:modified>
</cp:coreProperties>
</file>