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8951C" w14:textId="4ECE249B" w:rsidR="006705F2" w:rsidRPr="006705F2" w:rsidRDefault="006705F2" w:rsidP="00670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5F2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Pr="006705F2">
        <w:rPr>
          <w:rFonts w:eastAsia="Times New Roman" w:cs="Times New Roman"/>
          <w:b/>
          <w:sz w:val="28"/>
          <w:szCs w:val="28"/>
        </w:rPr>
        <w:t xml:space="preserve"> </w:t>
      </w:r>
      <w:r w:rsidRPr="006705F2">
        <w:rPr>
          <w:rFonts w:ascii="Times New Roman" w:hAnsi="Times New Roman" w:cs="Times New Roman"/>
          <w:b/>
          <w:sz w:val="28"/>
          <w:szCs w:val="28"/>
        </w:rPr>
        <w:t>ОПТИМИЗАЦИЯ ИСПОЛЬЗОВАНИЯ ПОЧВ В СИСТЕМАХ ЗЕМЛЕДЕЛИЯ</w:t>
      </w:r>
    </w:p>
    <w:p w14:paraId="4DCD4F8D" w14:textId="77777777" w:rsidR="006705F2" w:rsidRPr="006705F2" w:rsidRDefault="006705F2" w:rsidP="00670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71C224" w14:textId="11FFFE15" w:rsidR="006705F2" w:rsidRPr="006705F2" w:rsidRDefault="006705F2" w:rsidP="006705F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5F2">
        <w:rPr>
          <w:rFonts w:ascii="Times New Roman" w:hAnsi="Times New Roman" w:cs="Times New Roman"/>
          <w:b/>
          <w:sz w:val="28"/>
          <w:szCs w:val="28"/>
        </w:rPr>
        <w:t>Влияние структуры угодий и севооборотов на плодородие почв и их оптимизация</w:t>
      </w:r>
    </w:p>
    <w:p w14:paraId="1B832A71" w14:textId="7E466919" w:rsidR="006705F2" w:rsidRDefault="006705F2" w:rsidP="006705F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5F2">
        <w:rPr>
          <w:rFonts w:ascii="Times New Roman" w:hAnsi="Times New Roman" w:cs="Times New Roman"/>
          <w:b/>
          <w:sz w:val="28"/>
          <w:szCs w:val="28"/>
        </w:rPr>
        <w:t>Перспективы и совершенствование технологии обработки почв с целью сохранения и повышения их плодородия</w:t>
      </w:r>
    </w:p>
    <w:p w14:paraId="6E3AE1BC" w14:textId="083F64D9" w:rsidR="006705F2" w:rsidRPr="006705F2" w:rsidRDefault="00F375A3" w:rsidP="006705F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5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Мелиорация </w:t>
      </w:r>
      <w:proofErr w:type="spellStart"/>
      <w:r w:rsidRPr="006705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агроландшафтов</w:t>
      </w:r>
      <w:proofErr w:type="spellEnd"/>
      <w:r w:rsidRPr="006705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в системе адаптивного земледелия</w:t>
      </w:r>
    </w:p>
    <w:p w14:paraId="6A2D5931" w14:textId="2268C306" w:rsidR="006705F2" w:rsidRPr="006705F2" w:rsidRDefault="00F375A3" w:rsidP="006705F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6"/>
      <w:r w:rsidRPr="006705F2">
        <w:rPr>
          <w:rFonts w:ascii="Times New Roman" w:hAnsi="Times New Roman" w:cs="Times New Roman"/>
          <w:b/>
          <w:bCs/>
          <w:sz w:val="28"/>
          <w:szCs w:val="28"/>
        </w:rPr>
        <w:t>Роль удобрений в обеспечении экологической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05F2">
        <w:rPr>
          <w:rFonts w:ascii="Times New Roman" w:hAnsi="Times New Roman" w:cs="Times New Roman"/>
          <w:b/>
          <w:bCs/>
          <w:sz w:val="28"/>
          <w:szCs w:val="28"/>
        </w:rPr>
        <w:t xml:space="preserve">устойчивости почв и </w:t>
      </w:r>
      <w:proofErr w:type="spellStart"/>
      <w:r w:rsidRPr="006705F2">
        <w:rPr>
          <w:rFonts w:ascii="Times New Roman" w:hAnsi="Times New Roman" w:cs="Times New Roman"/>
          <w:b/>
          <w:bCs/>
          <w:sz w:val="28"/>
          <w:szCs w:val="28"/>
        </w:rPr>
        <w:t>агроландшафтов</w:t>
      </w:r>
      <w:bookmarkEnd w:id="0"/>
      <w:proofErr w:type="spellEnd"/>
      <w:r w:rsidRPr="006705F2">
        <w:rPr>
          <w:rFonts w:ascii="Times New Roman" w:hAnsi="Times New Roman" w:cs="Times New Roman"/>
          <w:b/>
          <w:bCs/>
          <w:sz w:val="28"/>
          <w:szCs w:val="28"/>
        </w:rPr>
        <w:t>. Создание богатых почв</w:t>
      </w:r>
    </w:p>
    <w:p w14:paraId="1F31CAD4" w14:textId="77777777" w:rsidR="006705F2" w:rsidRPr="006705F2" w:rsidRDefault="006705F2" w:rsidP="00670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0909AB" w14:textId="77777777" w:rsid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8C3258" w14:textId="303CCE3A" w:rsidR="006705F2" w:rsidRPr="006705F2" w:rsidRDefault="006705F2" w:rsidP="00670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5F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43EE222" w14:textId="21C49B72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Проблема рационального использования почв и регулирования их плодородия связана, прежде всего, с обоснованием специализации производства, размещения сельскохозяйственных культур и севообо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ротов. Ошибки в этой сфере и особенно шаблоны приводят к наиболее масштабным экологическим издержкам.</w:t>
      </w:r>
    </w:p>
    <w:p w14:paraId="0B761842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Севообороты играют ключевую роль в предотвращении эрозион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ных процессов. Разработку противоэрозионных агротехнических мер начинают с подбора культур в севооборотах с учетом их почвозащит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ной способности. По мере усиления эрозионной опасности ограничи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вают или исключают возделывание пропашных культур, возрастает доля многолетних трав. Например, на черноземах и темно-серых по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чвах Центрально-Черноземного района севообороты с пропашными культурами и чистым паром допускаются на склонах до 3°. На склонах крутизной 3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6705F2">
        <w:rPr>
          <w:rFonts w:ascii="Times New Roman" w:hAnsi="Times New Roman" w:cs="Times New Roman"/>
          <w:sz w:val="28"/>
          <w:szCs w:val="28"/>
        </w:rPr>
        <w:t xml:space="preserve">5° практикуют зернотравяные севообороты, в которых многолетние травы занимают 20 %. При уклонах </w:t>
      </w:r>
      <w:r w:rsidRPr="006705F2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6705F2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6705F2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6705F2">
        <w:rPr>
          <w:rFonts w:ascii="Times New Roman" w:hAnsi="Times New Roman" w:cs="Times New Roman"/>
          <w:sz w:val="28"/>
          <w:szCs w:val="28"/>
        </w:rPr>
        <w:t xml:space="preserve"> доля многолет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них трав составляет 50 % и более. При крутизне склонов более 7° ис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пользование земель в пашне возможно лишь на фоне сложных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гидро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лесомелиоративных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мероприятий, террасирования и др.</w:t>
      </w:r>
    </w:p>
    <w:p w14:paraId="4C8D50A7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Перспективы совершенствования структуры пашни и севооборотов помимо рационального размещения культур и их чередования связаны с оптимизацией доли чистого пара и многолетних трав, расширением посевов бобовых культур, введением пожнивных посевов.</w:t>
      </w:r>
    </w:p>
    <w:p w14:paraId="645BE4BE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Чистый пар – одна из наиболее противоречивых категорий в зем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леделии. При всем значении чистого пара ему присущи такие серьез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ные недостатки, как повышенная эрозионная опасность, сокращение поступления в почву растительных остатков, чрезмерная минерализа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ция органического вещества, потери азота вследствие миграции нитра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тов за пределы корнеобитаемого слоя, высокий непроизводительный расход влаги.</w:t>
      </w:r>
    </w:p>
    <w:p w14:paraId="34633134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Установлено, что чем выше доля пара, тем больше сни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жение содержания гумуса. В двухпольном севообороте пар 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6705F2">
        <w:rPr>
          <w:rFonts w:ascii="Times New Roman" w:hAnsi="Times New Roman" w:cs="Times New Roman"/>
          <w:sz w:val="28"/>
          <w:szCs w:val="28"/>
        </w:rPr>
        <w:t>пшеница содержание гумуса снижается почти в 2 раза по сравнению с бессменной культу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рой пшеницы. Высокая доля чистого пара при производ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стве зерна в степных и лесостепных провинциях Канады в пределах Великих равнин явилась причиной сильного </w:t>
      </w:r>
      <w:r w:rsidRPr="006705F2">
        <w:rPr>
          <w:rFonts w:ascii="Times New Roman" w:hAnsi="Times New Roman" w:cs="Times New Roman"/>
          <w:sz w:val="28"/>
          <w:szCs w:val="28"/>
        </w:rPr>
        <w:lastRenderedPageBreak/>
        <w:t>снижения содержания гу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муса в почвах. В черноземах Канады, Сибири, Казахстана из-за чрезмерной минерализации гумуса в паровых полях накаплива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ются значительные количества нитратов в трехметровом слое почвы. Отмечается миграция их до 5 м и повышенное содержание в грунтовых водах.</w:t>
      </w:r>
    </w:p>
    <w:p w14:paraId="5C636C1C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Из-за этих недостатков чистый пар служит своего рода данью устой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чивости производства зерна и некоторых других культур, поскольку его роль связывают с созданием определенной влагообеспеченности посе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вов, преодолением засоренности, накоплением минерального азота в по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чве, улучшением фитосанитарной ситуации, снижением напряженности полевых работ в периоды максимальных нагрузок, получением высоко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качественного зерна. Вследствие такой неоднозначности данная пробле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ма постоянно сопровождается дискуссиями о целесообразности чистого пара и его долевом участии в севооборотах. Решая эту задачу, следует исходить из того, насколько его функции могут быть заменены други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ми средствами. Если регулирование минерального питания и фитоса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нитарной ситуации достигается применением удобрений и пестицидов, а производственные пиковые нагрузки снимаются дополнительными производственными ресурсами, то главным критерием чистого пара или замены его занятым становится влагообеспеченность. С этих позиций с учетом имеющихся экспериментальных данных и производственного опыта можно полагать, например, что в восточных лесостепных райо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нах возделывания яровой пшеницы при оптимальной обеспеченности агрохимическими ресурсами и соответствующей культуре земледелия чистый пар может уступить место занятому. Исключение составляют се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вообороты с озимыми культурами.</w:t>
      </w:r>
    </w:p>
    <w:p w14:paraId="6D374E4D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В лесостепи европейской части России чистый пар имеет стра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ховочное значение при возделывании озимой пшеницы, особенно в звене пар - озимая пшеница – сахарная свекла. При этом доля чи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стого пара в пашне составляет 5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6705F2">
        <w:rPr>
          <w:rFonts w:ascii="Times New Roman" w:hAnsi="Times New Roman" w:cs="Times New Roman"/>
          <w:sz w:val="28"/>
          <w:szCs w:val="28"/>
        </w:rPr>
        <w:t>7 %. При низком уровне обеспечен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ности агрохимическими ресурсами и повышенной засоренности полей она может возрастать до 7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6705F2">
        <w:rPr>
          <w:rFonts w:ascii="Times New Roman" w:hAnsi="Times New Roman" w:cs="Times New Roman"/>
          <w:sz w:val="28"/>
          <w:szCs w:val="28"/>
        </w:rPr>
        <w:t>10 % и более. В восточных районах страны чистый пар – необходимый предшественник под озимую рожь в связи с коротким теплым периодом. В степной зоне чистый пар рассматрива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ют как необходимое условие устойчивого производства зерна. Доля его в пашне в сухой степи может составлять 17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6705F2">
        <w:rPr>
          <w:rFonts w:ascii="Times New Roman" w:hAnsi="Times New Roman" w:cs="Times New Roman"/>
          <w:sz w:val="28"/>
          <w:szCs w:val="28"/>
        </w:rPr>
        <w:t>20 % и более.</w:t>
      </w:r>
    </w:p>
    <w:p w14:paraId="7DC3E1E5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В оптимизации посевных площадей и севооборотов велика и раз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нообразна роль многолетних трав, изменяющаяся в зависимости от зональных и ландшафтных условий и уровня интенсификации зем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леделия. В степной зоне многолетние травы необходимо размещать в почвозащитных севооборотах на эрозионно- и дефляционно-опас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ных землях, на почвах с близким залеганием грунтовых вод и дополни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тельным поверхностным увлажнением, в севооборотах на орошаемых землях. В лесостепной и, особенно, в таежно-лесной зоне роль много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летних трав в пашне существенно возрастает, тем более при низкой обеспеченности пашни агрохимическими ресурсами.</w:t>
      </w:r>
    </w:p>
    <w:p w14:paraId="5EBE0D31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A5ACCB" w14:textId="17C35013" w:rsidR="006705F2" w:rsidRPr="006705F2" w:rsidRDefault="006705F2" w:rsidP="00670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</w:p>
    <w:p w14:paraId="7DE2D237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3"/>
      <w:r w:rsidRPr="006705F2">
        <w:rPr>
          <w:rFonts w:ascii="Times New Roman" w:hAnsi="Times New Roman" w:cs="Times New Roman"/>
          <w:b/>
          <w:sz w:val="28"/>
          <w:szCs w:val="28"/>
        </w:rPr>
        <w:t>Теоретические основы обработки почвы</w:t>
      </w:r>
      <w:bookmarkEnd w:id="1"/>
      <w:r w:rsidRPr="006705F2">
        <w:rPr>
          <w:rFonts w:ascii="Times New Roman" w:hAnsi="Times New Roman" w:cs="Times New Roman"/>
          <w:sz w:val="28"/>
          <w:szCs w:val="28"/>
        </w:rPr>
        <w:t xml:space="preserve">. Первое переосмысление сущности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почвообработки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после работ Т.С. Мальцева касалось ее роли в </w:t>
      </w:r>
      <w:r w:rsidRPr="006705F2">
        <w:rPr>
          <w:rFonts w:ascii="Times New Roman" w:hAnsi="Times New Roman" w:cs="Times New Roman"/>
          <w:sz w:val="28"/>
          <w:szCs w:val="28"/>
        </w:rPr>
        <w:lastRenderedPageBreak/>
        <w:t>регулировании физических свойств почв. Вскоре после опытов Т.С. Мальцева стало очевидным, что необ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ходимость регулярного рыхления почвы, особенно глубокого, тради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ционно преувеличивалась, поскольку оптимальная плотность почвы для зерновых культур, например, для многих типов и разностей почв, оказалась близкой к равновесной. Излишняя рыхлость почвы в услови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ях проявления засух приводит к увеличению расхода влаги вследствие испарения. Минимизация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почвообработки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способствует улучшению водного режима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агроценозов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в засушливых условиях. </w:t>
      </w:r>
    </w:p>
    <w:p w14:paraId="01A78C75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 xml:space="preserve">Новый скачок в развитии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почвообработки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связан с сохранением на поверхности почвы пожнивных остатков, что имело важное значе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ние в предотвращении ветровой эрозии и в определенной мере водной, особенно при оставлении на поверхности измельченной соломы. Было установлено существенное улучшение водного режима при плоскорез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ной системе обработки почвы по сравнению со вспашкой благодаря на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коплению снега на стерневых фонах и уменьшению испарения влаги.</w:t>
      </w:r>
    </w:p>
    <w:p w14:paraId="13C41D61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Наряду с предотвращением физической деградации почв и ланд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шафтов и смягчением засухи углубляется представление о роли ми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нимизации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почвообработки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в сдерживании биологической деградации почв и экологизации земледелия. В данной связи получили развитие представления Т.С. Мальцева о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гумусосберегающей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роли минимизи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рованной обработки почв. Экспериментальное подтверждение этой гипотезы было получено на обширном материале сравнительного из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учения режимов органического вещества в различных почвах при от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вальной и безотвальной обработках. Была показана разница в содержании гумуса в пахотном слое почвы 0,23 % в пользу безотвальной системы по сравнению со вспаш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кой за 17 лет.</w:t>
      </w:r>
    </w:p>
    <w:p w14:paraId="65A7C08B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Одновременно были проведены более длительные исследования в опытном севообороте ВНИИ зернового хозяйства на южном карбо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натном черноземе, где было показано преимущество плоскорезной об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работки почвы в сохранении гумуса по сравнению с отвальной вспаш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кой. Подобные выводы подтвердились многочисленными исследованиями на различных почвах.</w:t>
      </w:r>
    </w:p>
    <w:p w14:paraId="6F928393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В результате снижения темпов минерализации гумуса при мини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мизации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почвообработки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ослабляется процесс минерализации азота. На почвах с дефицитным азотным режимом это приводит к снижению урожая по сравнению с вспашкой, особенно в северной лесостепи и лесной зоне. В степной зоне на южных черноземах наблюдается из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быточная минерализация азота и миграция нитратов за пределы кор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необитаемого слоя. Замена вспашки мелкой плоскорезной обработкой с оставлением соломы и замена механических обработок в паровом поле гербицидными нормализует режим азота и предотвращает его по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тери.</w:t>
      </w:r>
    </w:p>
    <w:p w14:paraId="62CE9649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 xml:space="preserve">В последние годы минимизацию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почвообработки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рассматривают как одно из главных условий экологизации земледелия. При этом осо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бое внимание уделяют мульчированию поверхности почвы, поскольку значение мульчи в какой-то мере приближается к роли степного вой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лока или лесной подстилки. Все большее внимание уделяется регулированию режима органического вещества, </w:t>
      </w:r>
      <w:r w:rsidRPr="006705F2">
        <w:rPr>
          <w:rFonts w:ascii="Times New Roman" w:hAnsi="Times New Roman" w:cs="Times New Roman"/>
          <w:sz w:val="28"/>
          <w:szCs w:val="28"/>
        </w:rPr>
        <w:lastRenderedPageBreak/>
        <w:t>в частности, поддержанию определенного количества лабильного органического вещества в па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хотном слое, активизации почвенной биоты.</w:t>
      </w:r>
    </w:p>
    <w:p w14:paraId="2A686056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При всем значении и перспективах минимизации обработки почвы процесс этот достаточно сложный, поскольку связан с преодолением ее недостатков. Главный недостаток – повышение засоренности посе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вов – усиливается с повышением увлажнения к северу лесостепи и таежно-лесной зоне. В этом же направлении усиливается дефицит азота при минимизации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почвообработки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>, повышается также уплотнение по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чвы, а в эрозионных ландшафтах возрастает поверхностный сток. По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этому возможности минимизации обработки почвы в этом направле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нии ограничиваются. Если в степной зоне потенциально может пре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обладать нулевая обработка, то в лесостепи оптимальные системы обработки почвы состоят из различных комбинаций безотвальных, плоскорезных, минимальных обработок с участием вспашки, а в таеж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но-лесной зоне в комбинациях увеличивается доля вспашки.</w:t>
      </w:r>
    </w:p>
    <w:p w14:paraId="014499B7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В пределах различных зон обработка почвы определяется свой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ствами почв, в особенности наличием уплотненных горизонтов, в за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висимости от чего применяют периодические или систематические глубокие безотвальные обработки чизелями, рыхлителями, стойками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СибИМЭ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3FC9A61F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Одновременно с развитием рассмотренных аспектов минимиза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ции обработки почвы в 50–70-х годах XX в. продолжались попытки обосновать необходимость и даже неизбежность вспашки с позиций дифференциации пахотного слоя по плодородию и ее устранения. Ко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личественные оценки этой дифференциации приводились по данным многочисленных вегетационных и модельных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вегетационно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>-полевых опытов, свидетельствовавших о том, что урожайность растений, вы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ращенных на почве, взятой по слоям пахотного горизонта (0–5, 5–10, 10–15 см и т.д.), значительно снижалась с его глубиной. На основе ана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лиза данных дифференциации пахотного слоя по плодородию, в том числе собственных исследований, Л.Н. Барсуков сформулировал по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ложение о протекании дернового почвообразовательного процесса под влиянием покрова как многолетних, так и однолетних культур. При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чину снижения плодородия нижней части пахотного слоя, «происхо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дящего в культурной почве за 2–3 года под сплошным растительным покровом при отсутствии отвальной вспашки», этот ученый в значи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тельной мере связывал с накоплением токсичных метаболитов микро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организмов, перемещающихся сверху. Отсюда следовало заключение о необходимости улучшения неблагоприятных свойств нижней части пахотного слоя путем перемещения ее на поверхность с помощью от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вального плуга.</w:t>
      </w:r>
    </w:p>
    <w:p w14:paraId="35F6C649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 xml:space="preserve">В дальнейшем взамен гипотезы о накоплении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депрессирующих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метаболитов в нижней части пахотного слоя были выдвинуты другие причины дифференциации: повышение подвижности фосфора в при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поверхностном слое в результате чередования процессов увлажнения и высушивания почвы, действие солнечной радиации,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прижатость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кор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невой системы растений к верхнему слою и др. Выводы о необходи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мости перемешивания почвы в пределах пахотного слоя оставались прежними. Некоторые исследователи предлагали это делать с большой тщательностью с помощью фрезерных рабочих органов </w:t>
      </w:r>
      <w:r w:rsidRPr="006705F2">
        <w:rPr>
          <w:rFonts w:ascii="Times New Roman" w:hAnsi="Times New Roman" w:cs="Times New Roman"/>
          <w:sz w:val="28"/>
          <w:szCs w:val="28"/>
        </w:rPr>
        <w:lastRenderedPageBreak/>
        <w:t>с целью мак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симального повышения биологической активности почвы. В качестве доказательств приводились сведения о снижении урожайности раз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личных культур при безотвальной обработке в сравнении с отвальной вспашкой. В начале 60-х годов С.С. Сдобников выдвинул концепцию прерывания плоскорезной обработки периодической вспашкой, исходя из необходимости, по его мнению, перемещения питательных веществ в нижнюю, более увлажненную часть пахотного слоя, где они более доступны корням растений.</w:t>
      </w:r>
    </w:p>
    <w:p w14:paraId="5721A759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Дискуссии об обязательности периодической вспашки и допусти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мости непрерывной безотвальной обработки в 60–70-х годах XX в. были чрезвычайно острыми. По мере накопления данных полевых экспериментов выводы становились менее категоричными и более взвешенными. В условиях контрастной дифференциации пахотного слоя (залежь, многолетние травы) вспашка имеет большое преиму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щество по урожайности перед безотвальной обработкой. При этом, наряду с оптимизацией размещения фосфора и калия, важную роль играет усиление минерализации азота благодаря повышению био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логической активности почвы в результате вспашки. В системе об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работки почвы под однолетние культуры, особенно зерновые, влия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ние этих факторов менее выражено. По данным многолетних опытов во влажные годы вспашка имеет преимущество в урожайности зер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новых перед плоскорезной обработкой благодаря более благоприят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ному режиму азота и меньшей засоренности посевов. В засушливые годы выигрывает плоскорезная обработка вследствие большего на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копления влаги на стерневых фонах. При использовании гербицидов плоскорезная обработка почвы в степной зоне Зауралья и Сибири, по среднемноголетним данным, имеет существенное преимущество перед вспашкой по урожайности, а также экономическим и экологи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ческим показателям.</w:t>
      </w:r>
    </w:p>
    <w:p w14:paraId="411DF073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На зональных почвах равнин лесостепной зоны безотвальная и от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вальная обработки на зерновых культурах по средней многолетней урожайности дают близкие результаты при применении азотных удо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брений и гербицидов. При этом во влажные годы наблюдается пре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имущество вспашки, а в засушливые – безотвальных и минималь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ных обработок. В сложных эрозионных ландшафтах, на склоновых землях эффективно глубокое безотвальное рыхление с оставлением на поверхности пожнивных остатков и измельченной соломы. Бла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годаря уменьшению поверхностного стока снижаются потери почвы от эрозии и повышается урожайность за счет увеличения запасов вла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ги в почве.</w:t>
      </w:r>
    </w:p>
    <w:p w14:paraId="349E53EE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Безотвальная обработка имеет преимущество перед вспашкой на со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лонцовых почвах, где нецелесообразно вовлечение в пахотный слой солонцового горизонта. Для этой цели первоначально использовался мальцевский плуг. В процессе его совершенствования П.Г.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Кулебакиным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были разработаны стойки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СибИМЭ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>, которые в дальнейшем широ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ко применяли для безотвального рыхления почв на склонах, а также со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лонцов и других уплотненных почв. Помимо почвенно-ландшафтных условий возможности минимизации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почвообработки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зависят от био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логических особенностей растений, их требований к сложению по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чвы. Оптимальная плотность почвы для разных культур существенно различается, что, как правило, учитывают в научных рекомендациях по системе обработки почвы в севооборотах.</w:t>
      </w:r>
    </w:p>
    <w:p w14:paraId="3906975F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4"/>
      <w:r w:rsidRPr="006705F2">
        <w:rPr>
          <w:rFonts w:ascii="Times New Roman" w:hAnsi="Times New Roman" w:cs="Times New Roman"/>
          <w:b/>
          <w:sz w:val="28"/>
          <w:szCs w:val="28"/>
        </w:rPr>
        <w:lastRenderedPageBreak/>
        <w:t>Функции механической обработки почвы</w:t>
      </w:r>
      <w:bookmarkEnd w:id="2"/>
      <w:r w:rsidRPr="006705F2">
        <w:rPr>
          <w:rFonts w:ascii="Times New Roman" w:hAnsi="Times New Roman" w:cs="Times New Roman"/>
          <w:b/>
          <w:sz w:val="28"/>
          <w:szCs w:val="28"/>
        </w:rPr>
        <w:t>.</w:t>
      </w:r>
      <w:r w:rsidRPr="006705F2">
        <w:rPr>
          <w:rFonts w:ascii="Times New Roman" w:hAnsi="Times New Roman" w:cs="Times New Roman"/>
          <w:sz w:val="28"/>
          <w:szCs w:val="28"/>
        </w:rPr>
        <w:t xml:space="preserve"> </w:t>
      </w:r>
      <w:r w:rsidRPr="006705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Оптимизация плотности почвы и структурного состояния. </w:t>
      </w:r>
      <w:r w:rsidRPr="006705F2">
        <w:rPr>
          <w:rFonts w:ascii="Times New Roman" w:hAnsi="Times New Roman" w:cs="Times New Roman"/>
          <w:sz w:val="28"/>
          <w:szCs w:val="28"/>
        </w:rPr>
        <w:t xml:space="preserve">На почвах, равновесная плотность которых близка к оптимальной для возделывания тех или иных культур,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рыхлительная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функция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почво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обработки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теряет значение. Становится возможным ее сокращение или исключение, если другие функции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почвообработки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заменяются соот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ветствующими средствами</w:t>
      </w:r>
    </w:p>
    <w:p w14:paraId="4CE9DD0B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 xml:space="preserve">На уплотняющихся почвах (солонцовых, кислых, заболоченных и др.) предпосылки для минимизации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почвообработки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могут быть созданы путем химических, агротехнических и других мелиораций. Особую роль в данном отношении играет обогащение почвы органи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ческим веществом.</w:t>
      </w:r>
    </w:p>
    <w:p w14:paraId="42D1DE6A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705F2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Регулирование водного баланса почв и ландшафтов.</w:t>
      </w:r>
      <w:r w:rsidRPr="006705F2">
        <w:rPr>
          <w:rFonts w:ascii="Times New Roman" w:hAnsi="Times New Roman" w:cs="Times New Roman"/>
          <w:spacing w:val="-2"/>
          <w:sz w:val="28"/>
          <w:szCs w:val="28"/>
        </w:rPr>
        <w:t xml:space="preserve"> Роль об</w:t>
      </w:r>
      <w:r w:rsidRPr="006705F2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работки в данном отношении заключается в обеспечении перевода осадков в почвогрунтовую толщу, сокращении поверхностного стока </w:t>
      </w:r>
      <w:r w:rsidRPr="006705F2">
        <w:rPr>
          <w:rFonts w:ascii="Times New Roman" w:hAnsi="Times New Roman" w:cs="Times New Roman"/>
          <w:bCs/>
          <w:spacing w:val="-2"/>
          <w:sz w:val="28"/>
          <w:szCs w:val="28"/>
        </w:rPr>
        <w:t>и</w:t>
      </w:r>
      <w:r w:rsidRPr="006705F2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705F2">
        <w:rPr>
          <w:rFonts w:ascii="Times New Roman" w:hAnsi="Times New Roman" w:cs="Times New Roman"/>
          <w:spacing w:val="-2"/>
          <w:sz w:val="28"/>
          <w:szCs w:val="28"/>
        </w:rPr>
        <w:t xml:space="preserve">уменьшении физического испарения с поверхности почвы, особенно в условиях проявления засух. Эта задача связана с первой функцией </w:t>
      </w:r>
      <w:r w:rsidRPr="006705F2">
        <w:rPr>
          <w:rFonts w:ascii="Times New Roman" w:hAnsi="Times New Roman" w:cs="Times New Roman"/>
          <w:bCs/>
          <w:spacing w:val="-2"/>
          <w:sz w:val="28"/>
          <w:szCs w:val="28"/>
        </w:rPr>
        <w:t>и</w:t>
      </w:r>
      <w:r w:rsidRPr="006705F2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705F2">
        <w:rPr>
          <w:rFonts w:ascii="Times New Roman" w:hAnsi="Times New Roman" w:cs="Times New Roman"/>
          <w:spacing w:val="-2"/>
          <w:sz w:val="28"/>
          <w:szCs w:val="28"/>
        </w:rPr>
        <w:t>дополняется мульчированием поверхности почвы, противоэрозионной организацией территории, лесными и другими мелиорациями.</w:t>
      </w:r>
    </w:p>
    <w:p w14:paraId="084E662C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На уплотняющихся почвах традиционная вспашка в различных вари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антах (с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почвоуглублением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лункованием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гребневанием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и др.) в опреде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ленной мере решает задачи уменьшения поверхностного стока. Однако серьезным недостатком вспашки являются заплывание поверхности, особенно на почвах с повышенной дисперсностью, подверженность смыву, размыву, дефляции. Более благоприятны в этом смысле безот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вальные обработки с сохранением на поверхности пожнивных остатков </w:t>
      </w:r>
      <w:r w:rsidRPr="006705F2">
        <w:rPr>
          <w:rFonts w:ascii="Times New Roman" w:hAnsi="Times New Roman" w:cs="Times New Roman"/>
          <w:bCs/>
          <w:sz w:val="28"/>
          <w:szCs w:val="28"/>
        </w:rPr>
        <w:t>и</w:t>
      </w:r>
      <w:r w:rsidRPr="006705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05F2">
        <w:rPr>
          <w:rFonts w:ascii="Times New Roman" w:hAnsi="Times New Roman" w:cs="Times New Roman"/>
          <w:sz w:val="28"/>
          <w:szCs w:val="28"/>
        </w:rPr>
        <w:t>соломы, которые сдерживают развитие эрозии и дефляции, уменьшают физическое испарение, способствуют задержке снега и соответственно уменьшению промерзания почвы. Глубина мульчирующих обработок за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висит от количества осадков, уклона, водопроницаемости почвы. Мини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мизация обработки почвы на склонах, особенно крутых, усиливает сток, хотя плоскостная эрозия ослабляется. При этом энергия поверхностного стока с плоскости склона переносится на берега гидрографической сети, в результате чего усиливается рост оврагов. По мере усложнения ланд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шафтов возрастает роль глубоких рыхлений. В целом необходим диф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ференцированный подход к глубине обработки на различных элементах рельефа. Глубокое рыхление необходимо на почвах с переуплотненным подпахотным слоем, особенно под пропашные и другие требовательные культуры; а также на почвах, подверженных временному поверхностно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му переувлажнению.</w:t>
      </w:r>
    </w:p>
    <w:p w14:paraId="42B25B69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 xml:space="preserve">Минимальные обработки эффективны в условиях более спокойного рельефа, более дефицитного водного режима и относительно благополучных в отношении фильтрационной способности почв, которая еще более усиливается за счет активизации биологического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саморыхления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>.</w:t>
      </w:r>
    </w:p>
    <w:p w14:paraId="4F69922D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Предотвращение эрозии и дефляции почвы.</w:t>
      </w:r>
      <w:r w:rsidRPr="006705F2">
        <w:rPr>
          <w:rFonts w:ascii="Times New Roman" w:hAnsi="Times New Roman" w:cs="Times New Roman"/>
          <w:sz w:val="28"/>
          <w:szCs w:val="28"/>
        </w:rPr>
        <w:t xml:space="preserve"> Функция защиты почв от водной эрозии связана с регулированием поверхностного сто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ка, водопроницаемостью и структурным состоянием почв, т. е. с рас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смотренными выше функциями. В защите почвы от дефляции главная задача – обеспечение на поверхности почвы определенного количества растительных остатков. </w:t>
      </w:r>
      <w:r w:rsidRPr="006705F2">
        <w:rPr>
          <w:rFonts w:ascii="Times New Roman" w:hAnsi="Times New Roman" w:cs="Times New Roman"/>
          <w:sz w:val="28"/>
          <w:szCs w:val="28"/>
        </w:rPr>
        <w:lastRenderedPageBreak/>
        <w:t>Мульчирующие обработки в основном реша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ют задачу защиты почвы от дефляции. Все другие известные противоэрозионные мероприятия имеют вспомогательное значение. Исходя из экологического императива, плоскорезная обработка должна до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минировать в дефляционно-опасных районах, а ее недостатки должны быть компенсированы соответствующими мерами.</w:t>
      </w:r>
    </w:p>
    <w:p w14:paraId="2019A9AF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Роль мульчирующих обработок в предотвращении водной эрозии далеко не исчерпывающая, во всяком случае, менее значительная, чем в случае дефляции. Тем не менее, в умеренно-эрозионных ландшафтах она может иметь определяющее значение. Проблема заключается в труд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ностях освоения мульчирующих обработок, в преодолении их недостат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ков, наиболее активно проявляющихся в гумидных районах.</w:t>
      </w:r>
    </w:p>
    <w:p w14:paraId="138F502E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Регулирование режима органического вещества и биогенных эле</w:t>
      </w:r>
      <w:r w:rsidRPr="006705F2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 xml:space="preserve">ментов, размещение удобрений и мелиорантов в пахотном слое. </w:t>
      </w:r>
      <w:r w:rsidRPr="006705F2">
        <w:rPr>
          <w:rFonts w:ascii="Times New Roman" w:hAnsi="Times New Roman" w:cs="Times New Roman"/>
          <w:sz w:val="28"/>
          <w:szCs w:val="28"/>
        </w:rPr>
        <w:t>Интенсивность минерализации органического вещества зависит от ха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рактера и частоты механической обработки почвы. Наиболее активно этот процесс происходит при использовании почвы в системе вспашки. В экстенсивном земледелии вспашка является важным средством, спо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собствующим высвобождению биогенных элементов из органическо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го вещества, которое, в частности, служит главным источником азота. С этим связана традиционная забота о повышении биологической ак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тивности почвы, устранении дифференциации пахотного слоя, которая происходит в результате «прижимания» микрофлоры к поверхностным слоям почвы. Перемешивание почвы способствует инфицированию всего пахотного слоя и соответственно усилению процессов минера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лизации органического вещества во всем объеме почвы на фоне повы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шенной аэрации.</w:t>
      </w:r>
    </w:p>
    <w:p w14:paraId="7C03B1A0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Безотвальная обработка наряду с предотвращением эрозионных по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терь гумуса уменьшает его биологические потери. Дальнейшая миними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зация обработки почвы еще более ослабляет процессы минерализации органического вещества. Соответственно уменьшается накопление ми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нерального азота. В почвах степной зоны благодаря этому сокращаются потери нитратов в паровых полях вследствие их нисходящей миграции. На более увлажненных почвах, особенно в лесостепной и таежной зо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нах, при переходе на мульчирующие обработки снижается урожайность сельскохозяйственных культур из-за усиливающегося дефицита азота. Внесение азотных удобрений здесь становится условием эффективного освоения безотвальных и тем более минимальных обработок.</w:t>
      </w:r>
    </w:p>
    <w:p w14:paraId="34C23AD1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При мульчирующих обработках отмечается повышение содержания подвижных форм элементов, особенно фосфатов, в верхней части па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хотного слоя. Такая дифференциация его по агрохимическим показате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лям, усиливаясь со временем, особенно при поверхностном примене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нии фосфорных удобрений, приводит к недобору урожая по сравнению со вспашкой, ибо при локализации питательных веществ в поверх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ностном слое снижается их позиционная доступность растениям, осо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бенно в засушливые периоды. Данный факт рассматривается многими авторами как повод для периодической вспашки плугом. Однако у этой точки зрения есть альтернатива (особенно в условиях </w:t>
      </w:r>
      <w:r w:rsidRPr="006705F2">
        <w:rPr>
          <w:rFonts w:ascii="Times New Roman" w:hAnsi="Times New Roman" w:cs="Times New Roman"/>
          <w:sz w:val="28"/>
          <w:szCs w:val="28"/>
        </w:rPr>
        <w:lastRenderedPageBreak/>
        <w:t>высокой опас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ности дефляции) – внесение удобрений в среднюю и нижнюю части пахотного слоя комбинированными безотвальными орудиями.</w:t>
      </w:r>
    </w:p>
    <w:p w14:paraId="1A5728CA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Сложнее обстоит дело с внесением органических удобрений. По всем правилам они нужно запахивать плугом. Существуют, однако, попытки обоснования более высокой эффективности навоза при ис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пользовании его в качестве мульчи. Утверждается при этом, что потери азота при разложении навоза компенсируются за счет усиления фик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сации азота из атмосферы. Преимущества навоза-мульчи объясняются уменьшением расхода влаги через испарение, ускорением прогревания почвы весной и предохранением ее от перегревания в жаркую пого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ду. Почва под навозом имеет большую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воздухо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>- и водопроницаемость, хорошо поглощает ливневые осадки, сильно сокращается поверхност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ный сток. Данная позиция вызывает много вопросов и требует диф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ференцированного для различных условий изучения. Она полностью противоречит, например, сложившимся методам окультуривания дер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ново-подзолистых почв, при которых под влиянием органических удо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брений происходит улучшение структурного состояния пахотного слоя на всю его глубину и т. д.</w:t>
      </w:r>
    </w:p>
    <w:p w14:paraId="1CC47E17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Вспашка, за некоторыми исключениями, нужна для заделки хими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ческих мелиорантов в почву. Нередко возникает необходимость по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верхностного внесения извести при подкислении почв в результате применения минимальной обработки, особенно при использовании азотных удобрений. Даже почвы с высокой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буферностью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>, в том чис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ле черноземы, при длительной минимизации обработки с поверхности подкисляются.</w:t>
      </w:r>
    </w:p>
    <w:p w14:paraId="3925EE61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Регулирование фитосанитарных условий.</w:t>
      </w:r>
      <w:r w:rsidRPr="006705F2">
        <w:rPr>
          <w:rFonts w:ascii="Times New Roman" w:hAnsi="Times New Roman" w:cs="Times New Roman"/>
          <w:sz w:val="28"/>
          <w:szCs w:val="28"/>
        </w:rPr>
        <w:t xml:space="preserve"> До появления пестици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дов обработка почвы наряду с севооборотом выполняла основные функ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ции по борьбе с сорняками, болезнями и вредителями. При этом осо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бую роль играет оборот пласта. Система вспашки наиболее эффективна в подавлении вредных организмов. Замена ее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бесплужной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обработкой в большинстве случаев ухудшает фитосанитарную ситуацию. Повсе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местно усиливается засоренность посевов при минимизации обработки. В гумидных районах существенно возрастает развитие вредных организ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мов. Поэтому освоение мульчирующей обработки в эрозионно-опасных условиях, где она необходима в первую очередь, сопровождалось при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менением пестицидов, особенно гербицидов, что противоречит задачам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биологизации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. Избыточное применение пестицидов подавляет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мезофауну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, в результате не достигается важная задача – биологическое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саморыхление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почвы. Однако противоречивость данной ситуации не представ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ляется безвыходной, учитывая совершенствование химических средств защиты растений и технологий их применения. Преодоление засорен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ности посевов в значительной мере может достигаться за счет создания благоприятных условий для прорастания семян сорняков в ранневесен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ний и осенний периоды и последующего уничтожения их механически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ми способами, особенно в районах с достаточно длительным вегетаци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онным периодом. В сочетании с рациональным чередованием культур в севообороте, оптимальной долей чистого или занятого пара, примене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нием промежуточных культур, своевременностью выполнения полевых работ, исключающей, в частности, обсеменение сорной </w:t>
      </w:r>
      <w:r w:rsidRPr="006705F2">
        <w:rPr>
          <w:rFonts w:ascii="Times New Roman" w:hAnsi="Times New Roman" w:cs="Times New Roman"/>
          <w:sz w:val="28"/>
          <w:szCs w:val="28"/>
        </w:rPr>
        <w:lastRenderedPageBreak/>
        <w:t>растительности в осенний период, данная задача во многих случаях может быть решена без гербицидов или при очень ограниченном их применении.</w:t>
      </w:r>
    </w:p>
    <w:p w14:paraId="7F36D7A6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705F2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Создание оптимальных условий для посева и получения дружных всходов.</w:t>
      </w:r>
      <w:r w:rsidRPr="006705F2">
        <w:rPr>
          <w:rFonts w:ascii="Times New Roman" w:hAnsi="Times New Roman" w:cs="Times New Roman"/>
          <w:spacing w:val="-2"/>
          <w:sz w:val="28"/>
          <w:szCs w:val="28"/>
        </w:rPr>
        <w:t xml:space="preserve"> Эта функция </w:t>
      </w:r>
      <w:proofErr w:type="spellStart"/>
      <w:r w:rsidRPr="006705F2">
        <w:rPr>
          <w:rFonts w:ascii="Times New Roman" w:hAnsi="Times New Roman" w:cs="Times New Roman"/>
          <w:spacing w:val="-2"/>
          <w:sz w:val="28"/>
          <w:szCs w:val="28"/>
        </w:rPr>
        <w:t>почвообработки</w:t>
      </w:r>
      <w:proofErr w:type="spellEnd"/>
      <w:r w:rsidRPr="006705F2">
        <w:rPr>
          <w:rFonts w:ascii="Times New Roman" w:hAnsi="Times New Roman" w:cs="Times New Roman"/>
          <w:spacing w:val="-2"/>
          <w:sz w:val="28"/>
          <w:szCs w:val="28"/>
        </w:rPr>
        <w:t>, значение которой часто недо</w:t>
      </w:r>
      <w:r w:rsidRPr="006705F2">
        <w:rPr>
          <w:rFonts w:ascii="Times New Roman" w:hAnsi="Times New Roman" w:cs="Times New Roman"/>
          <w:spacing w:val="-2"/>
          <w:sz w:val="28"/>
          <w:szCs w:val="28"/>
        </w:rPr>
        <w:softHyphen/>
        <w:t>оценивается, приобретает особо важное значение при использовании высоких агротехнологий, которые предъявляют жесткие требования к получению дружных однородных всходов. В системе вспашки дан</w:t>
      </w:r>
      <w:r w:rsidRPr="006705F2">
        <w:rPr>
          <w:rFonts w:ascii="Times New Roman" w:hAnsi="Times New Roman" w:cs="Times New Roman"/>
          <w:spacing w:val="-2"/>
          <w:sz w:val="28"/>
          <w:szCs w:val="28"/>
        </w:rPr>
        <w:softHyphen/>
        <w:t>ная задача не представляет больших трудностей, хотя нередко требу</w:t>
      </w:r>
      <w:r w:rsidRPr="006705F2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ется применение планировщиков и фрез для достижения требуемых параметров поверхности пашни и </w:t>
      </w:r>
      <w:proofErr w:type="spellStart"/>
      <w:r w:rsidRPr="006705F2">
        <w:rPr>
          <w:rFonts w:ascii="Times New Roman" w:hAnsi="Times New Roman" w:cs="Times New Roman"/>
          <w:spacing w:val="-2"/>
          <w:sz w:val="28"/>
          <w:szCs w:val="28"/>
        </w:rPr>
        <w:t>припосевного</w:t>
      </w:r>
      <w:proofErr w:type="spellEnd"/>
      <w:r w:rsidRPr="006705F2">
        <w:rPr>
          <w:rFonts w:ascii="Times New Roman" w:hAnsi="Times New Roman" w:cs="Times New Roman"/>
          <w:spacing w:val="-2"/>
          <w:sz w:val="28"/>
          <w:szCs w:val="28"/>
        </w:rPr>
        <w:t xml:space="preserve"> слоя. В системе муль</w:t>
      </w:r>
      <w:r w:rsidRPr="006705F2">
        <w:rPr>
          <w:rFonts w:ascii="Times New Roman" w:hAnsi="Times New Roman" w:cs="Times New Roman"/>
          <w:spacing w:val="-2"/>
          <w:sz w:val="28"/>
          <w:szCs w:val="28"/>
        </w:rPr>
        <w:softHyphen/>
        <w:t>чирующих обработок в данном отношении возникают определенные трудности. Послеуборочные остатки служат существенным механи</w:t>
      </w:r>
      <w:r w:rsidRPr="006705F2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ческим препятствием для качественной заделки семян и получения дружных всходов, что сопровождается ослаблением кущения, </w:t>
      </w:r>
      <w:proofErr w:type="spellStart"/>
      <w:r w:rsidRPr="006705F2">
        <w:rPr>
          <w:rFonts w:ascii="Times New Roman" w:hAnsi="Times New Roman" w:cs="Times New Roman"/>
          <w:spacing w:val="-2"/>
          <w:sz w:val="28"/>
          <w:szCs w:val="28"/>
        </w:rPr>
        <w:t>изреживанием</w:t>
      </w:r>
      <w:proofErr w:type="spellEnd"/>
      <w:r w:rsidRPr="006705F2">
        <w:rPr>
          <w:rFonts w:ascii="Times New Roman" w:hAnsi="Times New Roman" w:cs="Times New Roman"/>
          <w:spacing w:val="-2"/>
          <w:sz w:val="28"/>
          <w:szCs w:val="28"/>
        </w:rPr>
        <w:t xml:space="preserve"> посевов озимых культур. Кроме того, в процессе разложения послеуборочных остатков образуется целый ряд вредных для растений веществ, таких, как уксусная и коричная кислоты, фенолы и другие соединения. При наличии значительного количества послеуборочных остатков необходимы почвообрабатывающие орудия с большим кли</w:t>
      </w:r>
      <w:r w:rsidRPr="006705F2">
        <w:rPr>
          <w:rFonts w:ascii="Times New Roman" w:hAnsi="Times New Roman" w:cs="Times New Roman"/>
          <w:spacing w:val="-2"/>
          <w:sz w:val="28"/>
          <w:szCs w:val="28"/>
        </w:rPr>
        <w:softHyphen/>
        <w:t>ренсом, а также специальные и приспособленные сеялки.</w:t>
      </w:r>
    </w:p>
    <w:p w14:paraId="75FC0864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705F2">
        <w:rPr>
          <w:rFonts w:ascii="Times New Roman" w:hAnsi="Times New Roman" w:cs="Times New Roman"/>
          <w:spacing w:val="-6"/>
          <w:sz w:val="28"/>
          <w:szCs w:val="28"/>
        </w:rPr>
        <w:t xml:space="preserve">В условиях недостаточной </w:t>
      </w:r>
      <w:proofErr w:type="spellStart"/>
      <w:r w:rsidRPr="006705F2">
        <w:rPr>
          <w:rFonts w:ascii="Times New Roman" w:hAnsi="Times New Roman" w:cs="Times New Roman"/>
          <w:spacing w:val="-6"/>
          <w:sz w:val="28"/>
          <w:szCs w:val="28"/>
        </w:rPr>
        <w:t>теплообеспеченности</w:t>
      </w:r>
      <w:proofErr w:type="spellEnd"/>
      <w:r w:rsidRPr="006705F2">
        <w:rPr>
          <w:rFonts w:ascii="Times New Roman" w:hAnsi="Times New Roman" w:cs="Times New Roman"/>
          <w:spacing w:val="-6"/>
          <w:sz w:val="28"/>
          <w:szCs w:val="28"/>
        </w:rPr>
        <w:t xml:space="preserve"> мульча может задерживать появление всходов и созревание посевов из-за снижения температуры поверхностного слоя почвы в связи с повышен</w:t>
      </w:r>
      <w:r w:rsidRPr="006705F2">
        <w:rPr>
          <w:rFonts w:ascii="Times New Roman" w:hAnsi="Times New Roman" w:cs="Times New Roman"/>
          <w:spacing w:val="-6"/>
          <w:sz w:val="28"/>
          <w:szCs w:val="28"/>
        </w:rPr>
        <w:softHyphen/>
        <w:t>ным альбедо.</w:t>
      </w:r>
    </w:p>
    <w:p w14:paraId="60DAE5BA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Энергосбережение и экономичность.</w:t>
      </w:r>
      <w:r w:rsidRPr="006705F2">
        <w:rPr>
          <w:rFonts w:ascii="Times New Roman" w:hAnsi="Times New Roman" w:cs="Times New Roman"/>
          <w:sz w:val="28"/>
          <w:szCs w:val="28"/>
        </w:rPr>
        <w:t xml:space="preserve"> Наряду с почвозащитной направленностью и стремлением к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биологизации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земледелия совре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менные задачи повышения эффективности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почвообработки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включают энергосбережение, снижение затратности и экономию трудовых ресур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сов. Указанным требованиям отвечает минимизация обработки почвы. Большим достоинством минимальных, особенно нулевых, обработок в данном отношении является экономия горючего, сокращение затрат, проведение работ в сжатые сроки, высвобождение времени у товаро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производителей. Эти преимущества, однако, в значительной мере ни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велируются увеличением затрат на пестициды. Выбор оптимального решения связан </w:t>
      </w:r>
      <w:proofErr w:type="gramStart"/>
      <w:r w:rsidRPr="006705F2">
        <w:rPr>
          <w:rFonts w:ascii="Times New Roman" w:hAnsi="Times New Roman" w:cs="Times New Roman"/>
          <w:sz w:val="28"/>
          <w:szCs w:val="28"/>
        </w:rPr>
        <w:t>с экономическими и энергетическим анализом</w:t>
      </w:r>
      <w:proofErr w:type="gramEnd"/>
      <w:r w:rsidRPr="006705F2">
        <w:rPr>
          <w:rFonts w:ascii="Times New Roman" w:hAnsi="Times New Roman" w:cs="Times New Roman"/>
          <w:sz w:val="28"/>
          <w:szCs w:val="28"/>
        </w:rPr>
        <w:t xml:space="preserve"> техно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логий при экологическом императиве.</w:t>
      </w:r>
    </w:p>
    <w:p w14:paraId="48AC0515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 xml:space="preserve">Важнейшим направлением минимизации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почвообработки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в том же аспекте является совмещение технологических операций. Накоплен значительный опыт использования комбинированных агрегатов и ма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шин, позволяющих за один проход выполнять несколько операций. Экономический эффект от их применения состоит в сглаживании так называемых пиков потребности в энергетических средствах и трудо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вых ресурсах, а это снижает затраты материальных и трудовых ресур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сов на возделывание сельскохозяйственных культур.</w:t>
      </w:r>
    </w:p>
    <w:p w14:paraId="0A4BE1C8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В гумидных районах применение комбинированных агрегатов важно для снижения уплотнения почвы, в засушливых – для устранения разры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ва во времени между отдельными видами полевых работ, благодаря чему удается более эффективно бороться с ранневесенней засухой и дефляцией.</w:t>
      </w:r>
    </w:p>
    <w:p w14:paraId="1C215F65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 xml:space="preserve">Перечисленные функции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почвообработки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>, соотнесенные с различ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ными природными условиями (климатическими, геоморфологически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ми, </w:t>
      </w:r>
      <w:r w:rsidRPr="006705F2">
        <w:rPr>
          <w:rFonts w:ascii="Times New Roman" w:hAnsi="Times New Roman" w:cs="Times New Roman"/>
          <w:sz w:val="28"/>
          <w:szCs w:val="28"/>
        </w:rPr>
        <w:lastRenderedPageBreak/>
        <w:t>литологическими, гидрологическими, почвенными), агроэкологическими требованиями культур и осмысленные с учетом местного опыта, могут служить ориентиром при альтернативном рассмотрении возможных вариантов обработки почвы в соответствии с классифика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цией.</w:t>
      </w:r>
    </w:p>
    <w:p w14:paraId="47555FD6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5"/>
      <w:r w:rsidRPr="006705F2">
        <w:rPr>
          <w:rFonts w:ascii="Times New Roman" w:hAnsi="Times New Roman" w:cs="Times New Roman"/>
          <w:b/>
          <w:sz w:val="28"/>
          <w:szCs w:val="28"/>
        </w:rPr>
        <w:t>Перспективы совершенствования обработки почвы</w:t>
      </w:r>
      <w:bookmarkEnd w:id="3"/>
      <w:r w:rsidRPr="006705F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705F2">
        <w:rPr>
          <w:rFonts w:ascii="Times New Roman" w:hAnsi="Times New Roman" w:cs="Times New Roman"/>
          <w:sz w:val="28"/>
          <w:szCs w:val="28"/>
        </w:rPr>
        <w:t>Глобальные тенденции совершенствования обработки почвы свя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зываются с нулевой обработкой (</w:t>
      </w:r>
      <w:r w:rsidRPr="006705F2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6705F2">
        <w:rPr>
          <w:rFonts w:ascii="Times New Roman" w:hAnsi="Times New Roman" w:cs="Times New Roman"/>
          <w:sz w:val="28"/>
          <w:szCs w:val="28"/>
        </w:rPr>
        <w:t>-</w:t>
      </w:r>
      <w:r w:rsidRPr="006705F2">
        <w:rPr>
          <w:rFonts w:ascii="Times New Roman" w:hAnsi="Times New Roman" w:cs="Times New Roman"/>
          <w:sz w:val="28"/>
          <w:szCs w:val="28"/>
          <w:lang w:val="en-US"/>
        </w:rPr>
        <w:t>till</w:t>
      </w:r>
      <w:r w:rsidRPr="006705F2">
        <w:rPr>
          <w:rFonts w:ascii="Times New Roman" w:hAnsi="Times New Roman" w:cs="Times New Roman"/>
          <w:sz w:val="28"/>
          <w:szCs w:val="28"/>
        </w:rPr>
        <w:t>), т. е. с прямым посевом. Сущ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ность этой технологии заключается в создании высокого проективного покрытия почвы измельченными растительными остатками и таком размещении семян в почве специальными сеялками, при котором не до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пускают перемешивание почвы с растительными остатками и контак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та их с семенами во избежание токсикозов проростков. Современные сеялки прямого посева обеспечивают раздельное размещение семян и удобрений (глубже семян на 3–4 см), равномерную глубину задел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ки семян в почву и высокую их всхожесть благодаря подтоку влаги к уплотненному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припосевному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слою.</w:t>
      </w:r>
    </w:p>
    <w:p w14:paraId="314A6CC9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Качественный скачок технологии «</w:t>
      </w:r>
      <w:r w:rsidRPr="006705F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705F2">
        <w:rPr>
          <w:rFonts w:ascii="Times New Roman" w:hAnsi="Times New Roman" w:cs="Times New Roman"/>
          <w:sz w:val="28"/>
          <w:szCs w:val="28"/>
        </w:rPr>
        <w:t>о-</w:t>
      </w:r>
      <w:r w:rsidRPr="006705F2">
        <w:rPr>
          <w:rFonts w:ascii="Times New Roman" w:hAnsi="Times New Roman" w:cs="Times New Roman"/>
          <w:sz w:val="28"/>
          <w:szCs w:val="28"/>
          <w:lang w:val="en-US"/>
        </w:rPr>
        <w:t>till</w:t>
      </w:r>
      <w:r w:rsidRPr="006705F2">
        <w:rPr>
          <w:rFonts w:ascii="Times New Roman" w:hAnsi="Times New Roman" w:cs="Times New Roman"/>
          <w:sz w:val="28"/>
          <w:szCs w:val="28"/>
        </w:rPr>
        <w:t>» достигается при созда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нии достаточно мощной мульчи из измельченных послеуборочных остатков. В зависимости от количества мульчирующего материала из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меняется водный режим почвы.</w:t>
      </w:r>
    </w:p>
    <w:p w14:paraId="0F3C1EE8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Наибольший эффект технологии «</w:t>
      </w:r>
      <w:r w:rsidRPr="006705F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705F2">
        <w:rPr>
          <w:rFonts w:ascii="Times New Roman" w:hAnsi="Times New Roman" w:cs="Times New Roman"/>
          <w:sz w:val="28"/>
          <w:szCs w:val="28"/>
        </w:rPr>
        <w:t>о-</w:t>
      </w:r>
      <w:r w:rsidRPr="006705F2">
        <w:rPr>
          <w:rFonts w:ascii="Times New Roman" w:hAnsi="Times New Roman" w:cs="Times New Roman"/>
          <w:sz w:val="28"/>
          <w:szCs w:val="28"/>
          <w:lang w:val="en-US"/>
        </w:rPr>
        <w:t>till</w:t>
      </w:r>
      <w:r w:rsidRPr="006705F2">
        <w:rPr>
          <w:rFonts w:ascii="Times New Roman" w:hAnsi="Times New Roman" w:cs="Times New Roman"/>
          <w:sz w:val="28"/>
          <w:szCs w:val="28"/>
        </w:rPr>
        <w:t>» достигнут в странах, где возделывают кукурузу, сорго и другие культуры, оставляющие боль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шое количество растительных остатков (США, Аргентина, Бразилия и др.). Примечательно, что при мульчировании более эффективно ис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пользуется не только запасенная влага осадков, но и влага, конденси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рующаяся из воздуха при перепаде дневных и ночных температур. Су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щественный мульчирующий эффект обеспечивается и при достаточно высокой урожайности зерновых культур. Дополнительный запас влаги за счет активного мульчирования поверхности почвы позволяет акти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визировать земледелие путем введения более интенсивных севооборо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тов, увеличения применения удобрений.</w:t>
      </w:r>
    </w:p>
    <w:p w14:paraId="107A737D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 xml:space="preserve">Являясь фактором интенсификации земледелия, мульчирование также играет важную роль в его экологизации, выполняя в какой-то мере роль лесной подстилки или степного войлока. Помимо защиты от размывания поверхности почвы и дефляции мульча одновременно с прекращением механической обработки способствует повышению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биогенности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почвы, развитию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мезофауны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>. Перенося растительные остатки с поверхности почвы вглубь, дождевые черви, насекомые фор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мируют канальцы, которые вместе с ходами отмерших корней растений создают тот самый эффект, который более 100 лет назад первопроходец минимизации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почвообработки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И.Е.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Овсинский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назвал биологическим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саморыхлением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>.</w:t>
      </w:r>
    </w:p>
    <w:p w14:paraId="44AD47A5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Минимизация обработки, особенно прямой посев, возможны лишь в системном решении при освоении адаптивно-ландшафтного земле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делия и наукоемких агротехнологий. Всякое упрощенчество в этом деле, как правило, приводит не только к экономическим издержкам, но и к экологическим противоречиям. В частности, возрастающая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пестицидная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нагрузка при низкой культуре земледелия и шаблонах вы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зывает повышенные экологические риски.</w:t>
      </w:r>
    </w:p>
    <w:p w14:paraId="46A2587D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lastRenderedPageBreak/>
        <w:t>Узким местом нулевой обработки является применение удобрений, особенно фосфорных и калийных, которые должны вноситься на оп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тимальную глубину, не говоря уже об органических. Прерывание ну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левой обработки вспашкой для внесения органических и минеральных удобрений нарушает кумулятивный процесс формирования мульчи. Очевидно, решение проблемы должно быть связано как с заправкой пахотного слоя внесением удобрений в расчете на севооборот или его звено, так и с совершенствованием локального внесения на оптималь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ную глубину при посеве.</w:t>
      </w:r>
    </w:p>
    <w:p w14:paraId="5D297B31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 xml:space="preserve">Перспектива минимизации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почвообработки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в таежно-лесной зоне в большей мере связана с предварительным окультуриванием дерново-подзолистых почв, созданием достаточно мощного пахотного го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ризонта.</w:t>
      </w:r>
    </w:p>
    <w:p w14:paraId="1B67E118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В целом выбор оптимальной системы обработки почвы лежит в ши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роком диапазоне всевозможных решений от традиционной системы вспашки до нулевой обработки через множество вариантов безотваль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ных, плоскорезных, отвальных обработок и их комбинаций при различ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ных уровнях минимизации. Этот выбор определяется экологическим разнообразием условий, требованиями сельскохозяйственных культур и уровнем интенсификации производства, в частности, обеспеченно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стью агрохимическими ресурсами.</w:t>
      </w:r>
    </w:p>
    <w:p w14:paraId="7B330479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756D01" w14:textId="123ED215" w:rsidR="006705F2" w:rsidRPr="006705F2" w:rsidRDefault="00F375A3" w:rsidP="00670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</w:p>
    <w:p w14:paraId="57E3AEEE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Мелиорация как составная часть ландшафтного земледелия является наиболее интенсивным средством увеличения природно-ресурсного потенциала и повышения устойчивости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агроланд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шафтов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4BACC22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методам осуществления мелиорации подразделяют на гид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ротехнические, агротехнические, лесотехнические,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культуртехнические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; по объектам – мелиорации болотных и заболоченных, пустынных и полупустынных ландшафтов, овражно-балочных систем, оползневых склонов и др.; по изменению функциональ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ных свойств ландшафтов – водные, химические, биологические, климатические,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рекультивационные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D360EDE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Мелиоративную систему можно определить как систему, уп</w:t>
      </w:r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softHyphen/>
        <w:t>равляющую режимом функционирования современного ланд</w:t>
      </w:r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softHyphen/>
        <w:t>шафта, преобразованного мелиоративными средствами для вы</w:t>
      </w:r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softHyphen/>
        <w:t>полнения социальных функций, оптимальных по эколого-экономическим критериям.</w:t>
      </w:r>
    </w:p>
    <w:p w14:paraId="3DE51E4F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Общие принципы проектирования мелиоративных систем: </w:t>
      </w:r>
    </w:p>
    <w:p w14:paraId="19C8975D" w14:textId="77777777" w:rsidR="006705F2" w:rsidRPr="006705F2" w:rsidRDefault="006705F2" w:rsidP="006705F2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комплексность – проектируемый регион рассматрива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ется как единое целое, проектные решения принимаются исходя из социальных и эколого-экономических критериев, что требует их оптимальности и согласованности; все виды проектирования отражают будущие взаимоотношения подсистем природопользо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вания в единой региональной системе природопользования;</w:t>
      </w:r>
    </w:p>
    <w:p w14:paraId="3F639C62" w14:textId="77777777" w:rsidR="006705F2" w:rsidRPr="006705F2" w:rsidRDefault="006705F2" w:rsidP="006705F2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иерархичность – проектирование осуществляется по стадиям, включающим: а) генеральную схему на уровне ланд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шафтных структур высоких рангов с выделением ландшафтно-мелиоративных зон; б) региональные (бассейновые) схемы, обо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сновывающие выбор объектов с учетом прогноза изменения ландшафтов под влиянием крупных гидротехнических сооруже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ний и мелиораций в пределах природных провинций, областей; в) технико-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экономическое обоснование, куда входит выбор вари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анта проектного решения с учетом ландшафтной структуры тер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ритории на уровне области, которая выделяется по сочетанию территориально и функционально сопряженных видов ландшаф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тов, различных по интенсивности расчленения поверхности, ве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личинам местного стока, режиму грунтовых вод;</w:t>
      </w:r>
    </w:p>
    <w:p w14:paraId="6B732E05" w14:textId="77777777" w:rsidR="006705F2" w:rsidRPr="006705F2" w:rsidRDefault="006705F2" w:rsidP="006705F2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непрерывность – проектирование мелиоративных сис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тем является необходимым звеном в цепи планирование – изыс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кания – рабочее проектирование – освоение региона – стро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ительство и эксплуатация мелиоративных объектов – управле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ние – мониторинг.</w:t>
      </w:r>
    </w:p>
    <w:p w14:paraId="3CB96E87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проектировании мелиоративных систем учет территори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альной дифференцированности реализуется путем многоступен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чатого анализа их пространственной структуры. Для выделения и типологии природных комплексов в пределах мелиоративной системы и сопряженной территории рекомендуется состав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ление ландшафтной карты, масштаб и ранг картографируемых единиц которой определяется стадией проектирования. Она слу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жит основой составления ряда других карт, необходимых для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геоэкологического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обоснования проектов (современных физико-географических процессов, динамических связей между геосисте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мами, устойчивости, ландшафтно-мелиоративной, прогнозной, природоохранной).</w:t>
      </w:r>
    </w:p>
    <w:p w14:paraId="30D1FC7F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составлении ландшафтной карты для стадии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экономического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обоснования проекта в качестве исходного при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знака группировки геосистем рекомендуется принимать тип их геохимического режима (элювиальный,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трансэлювиальный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, элювиально-гидроморфный, гидроморфный), определяющий важ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нейшие для мелиорации структурные и динамические особен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ности геосистем. В легендах мелкомасштабных ландшафтных карт, составляемых на стадии генеральной схемы, ведущими признаками группировки региональных геосистем выступают по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казатели их естественной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дренированности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2D06A9C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Таковы общие принципы ландшафтного подхода к мелиора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ции земель. Необходимо переосмыслить существующую практи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ку мелиорации с позиции удовлетворения агроэкологических требований растения как системообразующего начала (что в зна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чительной мере ускользало из поля зрения мелиораторов) и с точки зрения оптимизации среды обитания человека. Только при таком подходе можно исправить многочисленные перекосы в мелиорации земель и прийти к комплексным решениям.</w:t>
      </w:r>
    </w:p>
    <w:p w14:paraId="10968751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Гидротехнические мелиорации. 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В этой области сложилась наи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более противоречивая обстановка, явившаяся следствием без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удержного ведомственного монополизма. Авантюрная ирригаци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онная политика вплоть до покушений на переброску на юг части стока северных и сибирских рек послужила главной причиной негативных экономических и экологических последствий хозяй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ствования в этой сфере при солидных капитальных вложениях.</w:t>
      </w:r>
    </w:p>
    <w:p w14:paraId="79D1DB15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конкретных причин низкой эффективности капи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тальных вложений в мелиорацию земель (в 2,5 раза ниже норма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тивной) в первую очередь следует отметить крайне ограниченное проведение работ по повышению плодородия осушаемых и оро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шаемых земель, большая часть которых требует известкования, гипсования,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культуртсхнических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противоэрозионных и других 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мероприятий; неудовлетворительное состояние значительной части мелиоративных систем и небольшие объемы их рекон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струкции в погоне за строительством новых объектов; низкое качество проектирования и строительства мелиоративных объек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тов; распыление капитальных вложений по многочисленным стройкам; отсутствие службы эксплуатации орошаемых и осуша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емых земель.</w:t>
      </w:r>
    </w:p>
    <w:p w14:paraId="02CEAF5E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Неправильная инвестиционная политика привела к резким перекосам в структуре мелиоративного фонда. Из всего объема вложений на улучшение земель более 90 % использовались на гидротехнические мелиорации, а из небольшой доли средств, предусмотренных на все другие приемы улучшения земель, зна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чительная часть была отвлечена на строительные работы в совхо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зах и водохозяйственных организациях.</w:t>
      </w:r>
    </w:p>
    <w:p w14:paraId="4E2A4AA4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Печальны экологические последствия гидростроительной экс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пансии. Нерациональное размещение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пироузлов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реках страны, необоснованное завышение энергетическими ведомствами отметок плотин и объемов водохранилищ привело к заведомо излишнему отчуждению земель (как правило, наиболее плодо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родных), огромным площадям мелководий. В мелководных хра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нилищах резко ухудшаются санитарные и ирригационные каче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ства воды. Ниже плотин произошло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обсыхание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засоление пойм, ухудшилось состояние нерестилищ рыб, гнездовий птиц. Технократический подход в водохозяйственном и мелиоративном строительстве привел к тому, что экологические проблемы трак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товались как чисто местные. Отсюда появление болевых точек, таких как Аральское море,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Прикаспий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. Наиболее острые эколого-геохимические проблемы орошения связаны с усилением со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левого дренажного стока, ростом минерализации речных вод, накоплением в них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биоцидов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77E56D6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Эго не означает, что ситуация одинаково тяжела по всей стране. Есть множество хозяйств, где ирригация осуществляется с высоким эффектом. Опираясь на уроки прошлого, масштабное решение проблемы следует искать в перестройке производствен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ных отношений, утверждении принципов системного подхода в использовании природных и производственных ресурсов. С уче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том специфики создания, эксплуатации и реконструкции мелио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ративных систем важное значение, как и в большинстве разви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тых стран, будет иметь государственная форма организации и финансирования мелиоративных работ в совокупности с вложе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ниями заказчиков.</w:t>
      </w:r>
    </w:p>
    <w:p w14:paraId="54D637BE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pacing w:val="-3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pacing w:val="-3"/>
          <w:sz w:val="28"/>
          <w:szCs w:val="28"/>
          <w:lang w:eastAsia="en-US"/>
        </w:rPr>
        <w:t>Необходим новый экономический механизм, который наряду с эффективным научным обеспечением позволит создать пред</w:t>
      </w:r>
      <w:r w:rsidRPr="006705F2">
        <w:rPr>
          <w:rFonts w:ascii="Times New Roman" w:eastAsiaTheme="minorHAnsi" w:hAnsi="Times New Roman" w:cs="Times New Roman"/>
          <w:spacing w:val="-3"/>
          <w:sz w:val="28"/>
          <w:szCs w:val="28"/>
          <w:lang w:eastAsia="en-US"/>
        </w:rPr>
        <w:softHyphen/>
        <w:t>посылки для развития мелиорации в системе природопользова</w:t>
      </w:r>
      <w:r w:rsidRPr="006705F2">
        <w:rPr>
          <w:rFonts w:ascii="Times New Roman" w:eastAsiaTheme="minorHAnsi" w:hAnsi="Times New Roman" w:cs="Times New Roman"/>
          <w:spacing w:val="-3"/>
          <w:sz w:val="28"/>
          <w:szCs w:val="28"/>
          <w:lang w:eastAsia="en-US"/>
        </w:rPr>
        <w:softHyphen/>
        <w:t>ния как одного из средств формирования экологически сбалан</w:t>
      </w:r>
      <w:r w:rsidRPr="006705F2">
        <w:rPr>
          <w:rFonts w:ascii="Times New Roman" w:eastAsiaTheme="minorHAnsi" w:hAnsi="Times New Roman" w:cs="Times New Roman"/>
          <w:spacing w:val="-3"/>
          <w:sz w:val="28"/>
          <w:szCs w:val="28"/>
          <w:lang w:eastAsia="en-US"/>
        </w:rPr>
        <w:softHyphen/>
        <w:t xml:space="preserve">сированных </w:t>
      </w:r>
      <w:proofErr w:type="spellStart"/>
      <w:r w:rsidRPr="006705F2">
        <w:rPr>
          <w:rFonts w:ascii="Times New Roman" w:eastAsiaTheme="minorHAnsi" w:hAnsi="Times New Roman" w:cs="Times New Roman"/>
          <w:spacing w:val="-3"/>
          <w:sz w:val="28"/>
          <w:szCs w:val="28"/>
          <w:lang w:eastAsia="en-US"/>
        </w:rPr>
        <w:t>агроландшафтов</w:t>
      </w:r>
      <w:proofErr w:type="spellEnd"/>
      <w:r w:rsidRPr="006705F2">
        <w:rPr>
          <w:rFonts w:ascii="Times New Roman" w:eastAsiaTheme="minorHAnsi" w:hAnsi="Times New Roman" w:cs="Times New Roman"/>
          <w:spacing w:val="-3"/>
          <w:sz w:val="28"/>
          <w:szCs w:val="28"/>
          <w:lang w:eastAsia="en-US"/>
        </w:rPr>
        <w:t>, обеспечивающих устойчивость аг</w:t>
      </w:r>
      <w:r w:rsidRPr="006705F2">
        <w:rPr>
          <w:rFonts w:ascii="Times New Roman" w:eastAsiaTheme="minorHAnsi" w:hAnsi="Times New Roman" w:cs="Times New Roman"/>
          <w:spacing w:val="-3"/>
          <w:sz w:val="28"/>
          <w:szCs w:val="28"/>
          <w:lang w:eastAsia="en-US"/>
        </w:rPr>
        <w:softHyphen/>
        <w:t>ропромышленного производства.</w:t>
      </w:r>
    </w:p>
    <w:p w14:paraId="3925525C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этом оптимальное решение должно приниматься после рассмотрения всех возможных альтернатив. По отношению к ирригации первой альтернативой является более полное исполь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зование потенциала неорошаемого земледелия. Чем полнее будет достигнуто использование естественных осадков за счет совер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шенствования агротехники, тем меньше придется перекачивать воды для орошения.</w:t>
      </w:r>
    </w:p>
    <w:p w14:paraId="67D56132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Это положение, однако, не следует абсолютизировать, прини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мая во внимание другие факторы народнохозяйственной эффек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тивности орошения, в особенности уровень интенсификации производства. Например, в США, где имеются значительные возможности наращивания продукции растениеводства без оро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шения, площадь орошаемых земель уже превысила 24 млн га. Причем основной их прирост за последние 10–15 лет происхо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дил за счет центральных и восточных штатов, где выпадает более 700 мм осадков в год. Это означает, что при высоком научно-техническом уровне организации орошаемого земледелия оно может соперничать с неорошаемым даже в условиях относитель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но высокой обеспеченности осадками. С другой стороны, при низкой культуре земледелия гидротехнических мелиораций про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сто не должно быть. Не случайно древние очаги орошения сло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жились там, где оно, как искусство, развивалось веками и стало частью культуры народов.</w:t>
      </w:r>
    </w:p>
    <w:p w14:paraId="7FFEA9D4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Поскольку гидротехнические мелиорации оказывают наиболее сильное влияние на экологическую обстановку и оно в той или иной мере распространяется на весь речной или даже морской бассейн, то размещение и проектирование мелиоративных объ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ектов должно осуществляться с учетом всех природных и других связей на основе долгосрочных крупномасштабных программ. В данном отношении наиболее сложным является геохимический аспект проблемы, и прежде всего сокращение поступления солей в ландшафты из глубоких горизонтов географической оболочки, где содержится основная их масса. Это должно достигаться агро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техническими и инженерно-техническими мерами по регулиро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ванию водно-солевого режима, включая противофильтрационную защиту каналов, снижение мощности грунтовой толщи, за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трагиваемой дренажем, оптимизацию использования подземных вод, значительная часть которых изливается бесполезно. Требует глубокой проработки проблема уменьшения дренажного стока путем оптимизации оросительных норм. Практикуемые нормы разработаны на основе водно-балансовых подходов, которые из всех свойств почв учитывают в лучшем случае водно-физические. При таком подходе не имеет значения, что поливают – чернозем или песок. Массовые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переполивы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приводят к множест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ву проблем, включая чрезмерное выщелачивание почв, развитие процессов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оподзоливания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осолодения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. Между тем поливные нормы нужно разрабатывать с учетом всего комплекса свойств почв, особенно физико-химических и биологических, а также климатических, геоморфологических, гидрогеологических усло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вий. Биологический и почвенный подход к выбору оросительных норм, по-видимому, заставит снизить их, по крайней мере, на 20–25 %.</w:t>
      </w:r>
    </w:p>
    <w:p w14:paraId="67C63515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Проблема оптимизации мелиоративных систем имеет вполне определенную зональную специфику.</w:t>
      </w:r>
    </w:p>
    <w:p w14:paraId="39EF4544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определении очередности осуществления мероприятий по переустройству мелиоративных систем в аридной зоне необходимо исходить из следующих требований.</w:t>
      </w:r>
    </w:p>
    <w:p w14:paraId="2B4104FE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Улучшение эколого-мелиоративного состояния орошаемых земель, засоление которых на 70–80 % площадей превышает допустимые пределы. Оно может быть достигнуто за счет умень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шения потерь воды в системах и 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улучшения качества поливной воды. Первоочередными являются мероприятия по увеличению КПД системы каналов, совершенствованию техники полива, усилению (при необходимости) дренажа, прекращению сброса дренажных вод в реки и использования их для полива.</w:t>
      </w:r>
    </w:p>
    <w:p w14:paraId="78693C18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Увеличение КПД систем до 0,85–0,90 (КПД техники полива до 0,90–0,95) на фоне вертикального или горизонтального дренажа позволяет создать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полугидроморфный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автоморфный режим (глубина залегания грунтовых вод больше 5 м) на орошаемых землях и уменьшить площади засоленных земель до 10–20 %. Повышение КПД и совершенствование техники полива резко (в 2–3 раза) уменьшит объем дренажного стока и упростит решение вопроса его отвода и утилизации.</w:t>
      </w:r>
    </w:p>
    <w:p w14:paraId="78334AEB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Снижение оросительных норм, высвобождение водных ресурсов для улучшения экологического состояния рек и Аральского моря может быть достигнуто за счет создания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полугидроморфного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автоморфного режимов на орошаемых землях, исключения причин засоления почв и регулирования гидротермического режима в пределах 0,9–1,0. В этом случае оросительные нормы могут быть снижены до 7–9 тыс. м</w:t>
      </w:r>
      <w:r w:rsidRPr="006705F2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3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/га. Уменьшение водозабора на орошение и сброса дренажных вод дает возможность улучшить качество речных вод, снизить их минерализацию с 1,5–2,0 до 0,6–1,0 г/л.</w:t>
      </w:r>
    </w:p>
    <w:p w14:paraId="62CE1048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избежание межгосударственных конфликтов в этой зоне необходимо определить очередность, масштабы и темпы переустройства мелиоративных систем с учетом влияния вышележащих территорий на эколого-мелиоративное состояние земель и качество водных ресурсов нижележащих территорий.</w:t>
      </w:r>
    </w:p>
    <w:p w14:paraId="16537E30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В сухостепной и степной зонах переустройство мелиоративных систем и дальнейшее развитие орошения включает следующие задачи:</w:t>
      </w:r>
    </w:p>
    <w:p w14:paraId="1C1CBDB9" w14:textId="77777777" w:rsidR="006705F2" w:rsidRPr="006705F2" w:rsidRDefault="006705F2" w:rsidP="006705F2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 технологического уровня систем, снижение оросительных норм и упорядочение водопользования;</w:t>
      </w:r>
    </w:p>
    <w:p w14:paraId="15A72439" w14:textId="77777777" w:rsidR="006705F2" w:rsidRPr="006705F2" w:rsidRDefault="006705F2" w:rsidP="006705F2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создание автоморфного режима, что обеспечивается умень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шением питания грунтовых вод и сокращением размеров ороша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емых участков, при необходимости усилением дренажа;</w:t>
      </w:r>
    </w:p>
    <w:p w14:paraId="48255328" w14:textId="77777777" w:rsidR="006705F2" w:rsidRPr="006705F2" w:rsidRDefault="006705F2" w:rsidP="006705F2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исключение применения для полива вод повышенной минерализации (больше 0,6 г/л), в том числе и коллекторно-дренажных;</w:t>
      </w:r>
    </w:p>
    <w:p w14:paraId="5AF40510" w14:textId="77777777" w:rsidR="006705F2" w:rsidRPr="006705F2" w:rsidRDefault="006705F2" w:rsidP="006705F2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гипсование орошаемых почв для восполнения дефицита ионов кальция и предупреждения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осолонцевания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слитизации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E73275A" w14:textId="77777777" w:rsidR="006705F2" w:rsidRPr="006705F2" w:rsidRDefault="006705F2" w:rsidP="006705F2">
      <w:pPr>
        <w:numPr>
          <w:ilvl w:val="0"/>
          <w:numId w:val="2"/>
        </w:numPr>
        <w:tabs>
          <w:tab w:val="left" w:pos="1134"/>
        </w:tabs>
        <w:spacing w:after="0" w:line="240" w:lineRule="auto"/>
        <w:ind w:right="20" w:firstLine="709"/>
        <w:jc w:val="both"/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применение рациональной системы земледелия и лесных полезащитных насаждений. Осуществление перечисленных мелиоративных мероприятий даст возможность снизить ороси</w:t>
      </w:r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softHyphen/>
        <w:t xml:space="preserve">тельные нормы на 40–50 % и довести их до 2,3–3,0 тыс. м /га (вместо 3–6 тыс. м /га) в </w:t>
      </w:r>
      <w:proofErr w:type="spellStart"/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сухрстепной</w:t>
      </w:r>
      <w:proofErr w:type="spellEnd"/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 зоне и до 1–3 тыс. м /га (вместо 2–5 тыс. м /га) в степной зоне, умень</w:t>
      </w:r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softHyphen/>
        <w:t xml:space="preserve">шить интенсивность промывного режима, а следовательно, устранить причины ухудшения эколого-мелиоративного состояния почв (вымывание гумуса, засоление, </w:t>
      </w:r>
      <w:proofErr w:type="spellStart"/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осолонцевание</w:t>
      </w:r>
      <w:proofErr w:type="spellEnd"/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, переувлажнение);</w:t>
      </w:r>
    </w:p>
    <w:p w14:paraId="02B9A128" w14:textId="77777777" w:rsidR="006705F2" w:rsidRPr="006705F2" w:rsidRDefault="006705F2" w:rsidP="006705F2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</w:pP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увеличение урожайности сельскохозяйственных культур, что существенно повысит окупаемость минеральных удобрений, уровень </w:t>
      </w: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lastRenderedPageBreak/>
        <w:t>применения которых должен возрасти до 300–400 кг/га;</w:t>
      </w:r>
    </w:p>
    <w:p w14:paraId="26683FDE" w14:textId="77777777" w:rsidR="006705F2" w:rsidRPr="006705F2" w:rsidRDefault="006705F2" w:rsidP="006705F2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</w:pP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экономия водных ресурсов за счет применения комплекса мелиоративных мероприятий, что позволит увеличить площади орошения на 20–30 % в европейской части страны и на 50 % – в районах Восточной Сибири;</w:t>
      </w:r>
    </w:p>
    <w:p w14:paraId="0866F44E" w14:textId="77777777" w:rsidR="006705F2" w:rsidRPr="006705F2" w:rsidRDefault="006705F2" w:rsidP="006705F2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</w:pP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применение прогрессивной дождевальной техники, осно</w:t>
      </w: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softHyphen/>
        <w:t xml:space="preserve">ванной на </w:t>
      </w:r>
      <w:proofErr w:type="spellStart"/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блочно</w:t>
      </w:r>
      <w:proofErr w:type="spellEnd"/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-модульных принципах компоновки, особенно в тех районах, где расстояние между лесными полезащитными полосами меньше размеров существующей широкозахватной до</w:t>
      </w: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softHyphen/>
        <w:t>ждевальной техники.</w:t>
      </w:r>
    </w:p>
    <w:p w14:paraId="70B717D8" w14:textId="77777777" w:rsidR="006705F2" w:rsidRPr="006705F2" w:rsidRDefault="006705F2" w:rsidP="006705F2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Значительную перспективу в этой зоне представляет развитие лиманного орошения для более полного и эффективного исполь</w:t>
      </w:r>
      <w:r w:rsidRPr="006705F2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зования местного стока, регулирование которого водохранили</w:t>
      </w:r>
      <w:r w:rsidRPr="006705F2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щами в сухостепной зоне экономически нецелесообразно из-за значительных колебаний по годам. В этих условиях требующиеся объемы водохранилищ в несколько раз превышают норму стока, резко увеличиваются потери на испарение и снижается полезная отдача до 0,5–0,1. Лиманное орошение обеспечивает улучшение гидротермического режима и увеличение продуктивности лугов, пастбищ и сенокосов.</w:t>
      </w:r>
    </w:p>
    <w:p w14:paraId="3B1AAC8F" w14:textId="77777777" w:rsidR="006705F2" w:rsidRPr="006705F2" w:rsidRDefault="006705F2" w:rsidP="006705F2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</w:pP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Для </w:t>
      </w:r>
      <w:r w:rsidRPr="006705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таежно-лесной зоны</w:t>
      </w: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особенно остро стоит во</w:t>
      </w: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softHyphen/>
        <w:t>прос комплексной мелиорации и использования осушительных систем, большая часть которых нуждается в реконструкции и проведении работ по коренному улучшению угодий.</w:t>
      </w:r>
    </w:p>
    <w:p w14:paraId="095AC3CB" w14:textId="77777777" w:rsidR="006705F2" w:rsidRPr="006705F2" w:rsidRDefault="006705F2" w:rsidP="006705F2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</w:pP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В экологическом аспекте при всех условиях осушения кон</w:t>
      </w: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softHyphen/>
        <w:t>кретного массива следует учитывать возможный после осушения водный режим прилегающих земель. Более гибкого подхода тре</w:t>
      </w: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softHyphen/>
        <w:t>бует использование комплексных почв. Стремление к выравни</w:t>
      </w: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softHyphen/>
        <w:t>ванию их плодородия не всегда оправданно. Например, мелиора</w:t>
      </w: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softHyphen/>
        <w:t xml:space="preserve">ция комплексов дерново-подзолистых и </w:t>
      </w:r>
      <w:proofErr w:type="spellStart"/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полугидроморфных</w:t>
      </w:r>
      <w:proofErr w:type="spellEnd"/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почв (</w:t>
      </w:r>
      <w:proofErr w:type="spellStart"/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слабоглееватых</w:t>
      </w:r>
      <w:proofErr w:type="spellEnd"/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, глееватых, глеевых) часто сопровождается по</w:t>
      </w: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softHyphen/>
        <w:t>бочными явлениями; возникновением техногенных мозаик в ре</w:t>
      </w: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softHyphen/>
        <w:t xml:space="preserve">зультате планировок, </w:t>
      </w:r>
      <w:proofErr w:type="spellStart"/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переосушением</w:t>
      </w:r>
      <w:proofErr w:type="spellEnd"/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proofErr w:type="spellStart"/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неоглеенных</w:t>
      </w:r>
      <w:proofErr w:type="spellEnd"/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компонентов, проявлением различных </w:t>
      </w:r>
      <w:proofErr w:type="spellStart"/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послемелиоративных</w:t>
      </w:r>
      <w:proofErr w:type="spellEnd"/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неоднородностей. Ориентация на радикальное преобразование почвенного покрова оправданна не ранее, чем будут рассмотрены адаптивные вариан</w:t>
      </w: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softHyphen/>
        <w:t>ты подбора культур и агротехники.</w:t>
      </w:r>
    </w:p>
    <w:p w14:paraId="7A15EE0D" w14:textId="77777777" w:rsidR="006705F2" w:rsidRPr="006705F2" w:rsidRDefault="006705F2" w:rsidP="006705F2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</w:pP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По-прежнему актуальна задача оптимизации использования осушенных торфяно-болотных почв. Чрезмерная интенсифика</w:t>
      </w: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softHyphen/>
        <w:t>ция их использования, особенно под пропашными культурами, ведет к быстрой «сработке» торфа и нередко непроизводительно</w:t>
      </w: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softHyphen/>
        <w:t>му расходу органического вещества. Например, по данным одно</w:t>
      </w: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softHyphen/>
        <w:t>го из опытов, проведенных в Белоруссии, ежегодная убыль органического вещества в осушенной торфяной почве в среднем за 25 лет составила: при бессменной культуре многолетних трав – 3,2 т/га, при бессменной культуре пропашных – 8,8 т/га. В первом случае ежегодная убыль азота составила 96, во вто</w:t>
      </w: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softHyphen/>
        <w:t>ром – свыше 260 кг/га. При этом на формирование урожая в первом случае использован почти весь минерализованный азот, а во втором – менее половины. Соответственно в первом случае непроизводительного расхода азота почти не было, а во втором он превысил 100 кг/га. Не использованный растениями азот те</w:t>
      </w:r>
      <w:r w:rsidRPr="006705F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softHyphen/>
        <w:t>рялся в этих условиях главным образом из-за денитрификации и отчасти поступал в грунтовые воды.</w:t>
      </w:r>
    </w:p>
    <w:p w14:paraId="365A687A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 xml:space="preserve">Противоэрозионные мелиорации. 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фоне организационно-хо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зяйственных мероприятий (противоэрозионная организация тер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ритории, рациональное размещение угодий, культур, севооборо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тов) ту или иную роль играют противоэрозионные мелиоратив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ные мероприятия, которые делятся на агромелиоративные (или агротехнические мелиорации), гидротехнические и лесомелиора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тивные.</w:t>
      </w:r>
    </w:p>
    <w:p w14:paraId="4566DE9F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Агромелиоративные противоэрозионные мероприятия по принципу действия разделяют на водозадерживающие,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водопогло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щающие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, водосборные, повышающие противоэрозионную стой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кость почв, защищающие почвы от непосредственного воздейст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вия дождей и стока. К числу их относятся контурная обработка почвы (по горизонталям рельефа),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почвоуглубление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глубокое рыхление,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щелевание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окучивание и прерывистое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бороздование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лункование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гребнистая вспашка, кротование, мульчирование почвы, применение искусственных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структурообразователей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, регу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лирование снеготаяния,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залужение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водоподводящих ложбин и промоин.</w:t>
      </w:r>
    </w:p>
    <w:p w14:paraId="16774C7C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 для предотвращения эрозии почв недостаточно органи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зационно-хозяйственных и агротехнических мер, применяют гидротехнические. Противоэрозионные гидротехнические соору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жения устраивают перед вершинами, в вершинах оврагов, по их дну, по берегам рек, а также непосредственно на водосборной площади. Сооружения, которые устраивают в вершинах оврагов, предназначены для задержания их роста: это быстротоки, пере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пады, консольные сбросы. Закрепление дна оврагов осуществля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ется посредством строительства различных запруд. На водозабор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ной площади и перед вершинами оврагов для задержания или безопасного сброса поверхностного стока устраивают валы-террасы с широким основанием, водозадерживающие валы (нагор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ные канавы). Противоэрозионные гидротехнические сооружения делают из земли, хвороста, дерева, камня и бетона. Все эти мероприятия, так </w:t>
      </w:r>
      <w:proofErr w:type="gram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же</w:t>
      </w:r>
      <w:proofErr w:type="gram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как и другие меры по защите почв от эрозии, достаточно полно и разносторонне изложены в учебном пособии М.И.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Лопырева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Е.И. Рябова.</w:t>
      </w:r>
    </w:p>
    <w:p w14:paraId="79BDF8E6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Агролесомелиорация. 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Лесные насаждения, способствующие улучшению микроклимата,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снегораспределения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преодолению эрозии, дефляции, улучшению водного режима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агроландшафтов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являются неотъемлемой частью земледелия. Защитные лесные насаждения в зависимости от их назначения и размещения на территории хозяйств делят на полезащитные, водорегулирующие,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противоовражные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прибалочные, насаждения по днищам и от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косам оврагов и балок, по берегам рек, прудов и водоемов, на орошаемых землях, песках. Технологии их создания хорошо из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вестны.</w:t>
      </w:r>
    </w:p>
    <w:p w14:paraId="0802972E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Опыт полезащитного лесоразведения и объемы выполненных в стране работ велики как нигде в мире. Однако кампанейщина, с которой проводились эти работы, начиная с известного Плана преобразования природы (1948 г.), сделала их результаты весьма неоднозначными, значительно снизив экономический и экологи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ческий эффект. Эта работа и дальнейшее ее продолжение требу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ют переосмысления с позиций конструирования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агроландшаф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тов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течение многих лет лесомелиоративные организации игно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рировали этот подход, насаждая в буквальном и переносном смысле полезащитные лесные полосы 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как прямоугольное обрам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ление несоразмерных полей. Доведенная до абсурда идея преоб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разования климата с помощью государственных лесополос аб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страгировалась и от растения, и от животного, и от самого человека. Люди остались незащищенными от ветров и снежных заносов во множестве </w:t>
      </w:r>
      <w:proofErr w:type="spellStart"/>
      <w:proofErr w:type="gram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поселков,полевых</w:t>
      </w:r>
      <w:proofErr w:type="spellEnd"/>
      <w:proofErr w:type="gram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станов в угоду государ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ственным планам полезащитного лесоразведения. Эффектив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ность полезащитных полос часто была невысокой в связи с плохим уходом, и сейчас на значительной территории неухожен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ные заросшие лесополосы «обирают» поля, накапливая сугробы снега, благоприятствуя распространению сорняков. Часть их, на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саженная вдоль склонов, способствует развитию водной эрозии. Переоценивались возможности преодоления с их помощью деф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ляции и засухи в степной зоне, особенно в сухой степи, на что обращал внимание А.И. Бараев.</w:t>
      </w:r>
    </w:p>
    <w:p w14:paraId="666E6A7E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борьбы с водной эрозией лесополосы стали применять сравнительно недавно, но надежд на этот прием возлагается много. Противоэрозионное действие обычно объясняется более высокой водопроницаемостью почв под лесом, чем в поле. Между тем, как свидетельствуют исследования Г.А. Ларионова и обобщенные им данные других авторов, интенсивность впитывания воды в почву под лесными полосами редко достига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ет величин, характерных для леса. Высокая водопроницаемость почв в лесных полосах наблюдается, если в них создается лесная обстановка – многоярусная древесная растительность и слой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опада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почве, развивается соответствующая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педофауна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Такие условия складываются в лесной полосе, если она создана по древесно-кустарниковому типу и имеет достаточную ширину. Очевидно, требования, предъявляемые к лесным полосам с противоэрозионной,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противодефляционной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полезащитной (в тра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диционном понимании) точек зрения, различны.</w:t>
      </w:r>
    </w:p>
    <w:p w14:paraId="34F8591D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позиций оптимизации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агроландшафтов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задачи лесоразведе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ния представляются довольно многоплановыми. Это восстанов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ление лесов в эрозионных ландшафтах и водоохранных зонах, лесовосстановление по старым руслам рек, создание оазисного земледелия,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залесение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малопродуктивных земель, гибкое приме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нение лесополос различного назначения и конструкций в контурно-мелиоративных системах земледелия в сочетании с други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ми мелиоративными и агротехническими мероприятиями.</w:t>
      </w:r>
    </w:p>
    <w:p w14:paraId="367F723F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Известкование кислых почв. 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Плодородие значительной части почв таежной и подтаежной зон лимитируется повышенной кис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лотностью. Искусственное смещение сельскохозяйственного производства в степную зону сдерживало развитие Нечернозе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мья. Ожидаемое увеличение инвестиций в северном направлении потребует наращивания объемов известкования. Важно, чтобы известкование почв велось опережающими темпами по отноше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нию к применению удобрений. В противном случае резко сни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жается эффективность удобрений.</w:t>
      </w:r>
    </w:p>
    <w:p w14:paraId="524EA404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В условиях интенсивного земледелия при высокой нагрузке пашни удобрениями, особенно азотными, значительно подкис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ляющими почву, и при возросшем выносе кальция известкова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нию подлежат не только дерново-подзолистые и серые лесные почвы, но и оподзоленные, а также выщелоченные 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черноземы, т.е. ареал известкования расширяется за счет районов северной лесостепи.</w:t>
      </w:r>
    </w:p>
    <w:p w14:paraId="2DF71215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части кислых почв с низкой обеспеченностью фосфором целесообразно применение фосфоритной муки. Для обеспечения программ известкования и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фосфоритования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почв следует моби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лизовать в первую очередь местные ресурсы, в том числе много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численные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мелкозалежные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месторождения фосфоритов, а также отходы промышленности и тепловых электростанций.</w:t>
      </w:r>
    </w:p>
    <w:p w14:paraId="7A7D874B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Химическая мелиорация солонцов. 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Эта проблема в последние годы обостряется, поскольку наличие пятен солонцов на значи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тельной части пашни ограничивает возможность освоения совре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менных технологий возделывания сельскохозяйственных культур, снижает эффективность использования преобладающих зональ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ных почв комплексов. Часть солонцовых пятен находится под вечным паром, пополняя грунтовые воды нитратами, которые, не используясь растениями, накапливаются в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почвогрунтах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вследствие чрезмерной минерализации гумуса.</w:t>
      </w:r>
    </w:p>
    <w:p w14:paraId="3CBC3604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улучшения солонцов созданы необходимые научные предпосылки, разработаны технологии их химической мелиора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ции и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самомелиорации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путем вовлечения в пахотный слой внутрипочвенных запасов кальциевых солей. Основное направление мелиорации солонцов в лесостепной зоне – гипсование. Эф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фективность этого приема доказана в широких производственных масштабах. При средней дозе гипса около 10 т/га прибавка урожайности зерновых культур составляет около 0,5 т/га на про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тяжении 7–8 лет после однократного внесения гипса. В степной зоне эффективность гипсования степных солонцов намного ниже. Однако на лугово-степных солонцах прибавка урожайнос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ти зерновых от гипсования составляет 0,3–0,4 т/га в среднем за 8–10 лет. Вопрос гипсования луговых солонцов разработан пока недостаточно. Тем не менее, в районах северной лесостепи полу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чен значительный материал, свидетельствующий о довольно ус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тойчивом мелиоративном эффекте этого мероприятия на солон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цовых почвах с залеганием грунтовых вод глубже 1,5–2,0 м. В степной зоне южной лесостепи в условиях более высокого засо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ления почвенного профиля и минерализации грунтовых вод хи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мическая мелиорация луговых солонцов малоперспективна. Таким образом, первоочередным объектом гипсования являются лесостепные солонцовые комплексы, на которых проводится вы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борочное гипсование солонцовых пятен.</w:t>
      </w:r>
    </w:p>
    <w:p w14:paraId="1B711557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В степной зоне следует ориентироваться в первую очередь на гипсование пятен солонцов в лугово-степных комплексах с учас</w:t>
      </w:r>
      <w:r w:rsidRPr="006705F2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softHyphen/>
        <w:t>тием их до 30 %. Основное направление мелиорации солонцовых почв в этой зоне – обработка плантажными трехъярусными и другими мелиоративными плугами. Этот прием при однократном применении обеспечивает устойчивое повышение урожайности зерновых культур на степных и лугово-степных солонцах на 0,4–0,6 т/га и сена на 0,7–0,8 т/га.</w:t>
      </w:r>
    </w:p>
    <w:p w14:paraId="5C4C74EF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солонцах некоторых категорий требуется применение ком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плексных мелиораций, сочетающих мелиоративную обработку с использованием стартовых доз гипса при поверхностном внесе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нии с целью устранения почвенной 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корки и интенсификации процесса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самомслиорации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счет внутрипочвенных запасов кар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боната кальция.</w:t>
      </w:r>
    </w:p>
    <w:p w14:paraId="7C2ED5DA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Работа по химической мелиорации солонцов, несмотря, на имеющийся положительный опыт, сдерживается нерешенностью вопросов обеспечения сельского хозяйства средствами мелиора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ции, хотя для этого имеются необходимые предпосылки.</w:t>
      </w:r>
    </w:p>
    <w:p w14:paraId="2BCF1504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Следует шире использовать фосфогипс – отход химкомбина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тов, находящихся в зоне распространения солонцовых почв. Ежегодный сброс фосфогипса этими комбинатами только в Рос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сийской Федерации составляет 3–4 млн т, что достаточно для удовлетворения общей потребности в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мелиоранте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Потребность в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мелиорантах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восточных районов страны (Алтайский край, Ново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сибирская и Кемеровская области) может быть удовлетворена за счет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Кулундинских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месторождений самосадочного гипса в Ал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тайском крае.</w:t>
      </w:r>
    </w:p>
    <w:p w14:paraId="42660801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Мелиоративная обработка почв с уплотненными переходными горизонтами. 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Доля таких почв довольно велика, они есть практи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чески во всех почвенных зонах. Помимо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иллювиированных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солонцовых, дерново-подзолистых и других почв, к ним относятся также почвы, развитые на двучленных почвообразующих поро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дах. Значительная их часть требует перестройки почвенного про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филя с помощью мелиоративной обработки. Чем сильнее диффе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ренциация почвенного профиля на элювиальный и иллювиаль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ный горизонты и чем хуже свойства последнего, тем важнее роль мелиоративной обработки в улучшении водно-физических пара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метров и водного режима почв. На солонцах ее значение усили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вается мелиоративным эффектом вытеснения обменного натрия кальцием вовлекаемых в пахотный слой гипса и извести.</w:t>
      </w:r>
    </w:p>
    <w:p w14:paraId="5F4DE820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Многочисленные испытания вариантов плантажной и трехъ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ярусной вспашки показали различные результаты в зависимости от мелиоративного состояния почвы и технологии обработки. В принципе наиболее желательно создание однородного пахотного слоя путем перемешивания элювиального и иллювиального го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ризонтов, благодаря чему складываются благоприятные условия для агрегации почвы в связи с оптимизацией соотношения илис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тых и пылеватых частиц. Перемещение части верхнего, наиболее активного в биологическом отношении слоя почвы вниз способ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ствует лучшему использованию его плодородия благодаря луч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шей обеспеченности влагой нижней части пахотного слоя, что особенно важно в засушливых условиях. Однако требования однородности пахотного слоя не всегда выполнимы, особенно если в верхнюю его часть вовлекаются горизонты с очень низ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ким содержанием гумуса, глинистые, с повышенным содержани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ем солей или обменного натрия и др. Отсюда вытекает необхо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димость использования различных вариантов мелиоративной об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работки и соответствующих машин.</w:t>
      </w:r>
    </w:p>
    <w:p w14:paraId="4ACF04B1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В 70-е гг. проведена значительная работа по созданию новых мелиоративных машин с активными и комбинированными рабо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чими органами. Испытания, однако, показали, что повышение степени крошения и перемешивания почвы по сравнению с тем, что достигается плантажными плугами или трехъярусными типа ПТН-40, хотя и способствует некоторому усилению мелиоратив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ного процесса, но не оправдывает энергетических и других из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держек. 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Более того, излишнее распыление почвы фрезами при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водит к ухудшению их водно-физических свойств. Разумеется, это не исключает поиска новых решений с применением актив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ных рабочих органов, поскольку с ними связаны перспективы более полного использования мощности энергонасыщенных тракторов, но на данном этапе еще не исчерпаны технические решения на основе плужных рабочих органов в виде модифици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рованных плантажных, трехъярусных и новых мелиоративных машин к энергонасыщенным тракторам. Для этого созданы не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обходимые научно-технические предпосылки.</w:t>
      </w:r>
    </w:p>
    <w:p w14:paraId="02F3D7D1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сожалению, интерес к этой работе в последние годы сильно понизился даже в отношении мелиорации солонцов, не говоря уже о дерново-подзолистых почвах. Между тем одноразовое </w:t>
      </w:r>
      <w:r w:rsidRPr="006705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</w:t>
      </w:r>
      <w:r w:rsidRPr="006705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softHyphen/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менение тех или иных технологий и технических средств </w:t>
      </w:r>
      <w:r w:rsidRPr="006705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мелио</w:t>
      </w:r>
      <w:r w:rsidRPr="006705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softHyphen/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рации способствовало бы не только повышению плодородия </w:t>
      </w:r>
      <w:r w:rsidRPr="006705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оп</w:t>
      </w:r>
      <w:r w:rsidRPr="006705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softHyphen/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ределенных категорий почв, но существенно расширило </w:t>
      </w:r>
      <w:r w:rsidRPr="006705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бы в 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дальнейшем возможности минимизации системы их </w:t>
      </w:r>
      <w:r w:rsidRPr="006705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основной 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обработки и обеспечило бы соответствующее сокращение </w:t>
      </w:r>
      <w:r w:rsidRPr="006705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энерге</w:t>
      </w:r>
      <w:r w:rsidRPr="006705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softHyphen/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тических затрат.</w:t>
      </w:r>
    </w:p>
    <w:p w14:paraId="5FAB1469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b/>
          <w:bCs/>
          <w:spacing w:val="-2"/>
          <w:sz w:val="28"/>
          <w:szCs w:val="28"/>
          <w:lang w:eastAsia="en-US"/>
        </w:rPr>
        <w:t xml:space="preserve">Приспособительные приемы освоения естественных кормовых угодий. </w:t>
      </w:r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Под этой категорией улучшения естественных </w:t>
      </w:r>
      <w:r w:rsidRPr="006705F2">
        <w:rPr>
          <w:rFonts w:ascii="Times New Roman" w:eastAsiaTheme="minorHAnsi" w:hAnsi="Times New Roman" w:cs="Times New Roman"/>
          <w:bCs/>
          <w:spacing w:val="-2"/>
          <w:sz w:val="28"/>
          <w:szCs w:val="28"/>
          <w:lang w:eastAsia="en-US"/>
        </w:rPr>
        <w:t>кормовых</w:t>
      </w:r>
      <w:r w:rsidRPr="006705F2">
        <w:rPr>
          <w:rFonts w:ascii="Times New Roman" w:eastAsiaTheme="minorHAnsi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угодий понимаются такие мероприятия, которые, не решая </w:t>
      </w:r>
      <w:r w:rsidRPr="006705F2">
        <w:rPr>
          <w:rFonts w:ascii="Times New Roman" w:eastAsiaTheme="minorHAnsi" w:hAnsi="Times New Roman" w:cs="Times New Roman"/>
          <w:bCs/>
          <w:spacing w:val="-2"/>
          <w:sz w:val="28"/>
          <w:szCs w:val="28"/>
          <w:lang w:eastAsia="en-US"/>
        </w:rPr>
        <w:t>зада</w:t>
      </w:r>
      <w:r w:rsidRPr="006705F2">
        <w:rPr>
          <w:rFonts w:ascii="Times New Roman" w:eastAsiaTheme="minorHAnsi" w:hAnsi="Times New Roman" w:cs="Times New Roman"/>
          <w:bCs/>
          <w:spacing w:val="-2"/>
          <w:sz w:val="28"/>
          <w:szCs w:val="28"/>
          <w:lang w:eastAsia="en-US"/>
        </w:rPr>
        <w:softHyphen/>
      </w:r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чи коренной мелиорации, позволяют в то же время существенно повысить их продуктивность. К числу таких приемов относится безотвальная обработка почвы рыхлителями </w:t>
      </w:r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val="en-US" w:eastAsia="en-US"/>
        </w:rPr>
        <w:t>PC</w:t>
      </w:r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-1,5, РСН-2,9, стойками </w:t>
      </w:r>
      <w:proofErr w:type="spellStart"/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СибИМЭ</w:t>
      </w:r>
      <w:proofErr w:type="spellEnd"/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 на глубину 30–35 см с предварительной разделкой дернины. Достоинство этого приема усиливается </w:t>
      </w:r>
      <w:r w:rsidRPr="006705F2">
        <w:rPr>
          <w:rFonts w:ascii="Times New Roman" w:eastAsiaTheme="minorHAnsi" w:hAnsi="Times New Roman" w:cs="Times New Roman"/>
          <w:bCs/>
          <w:spacing w:val="-2"/>
          <w:sz w:val="28"/>
          <w:szCs w:val="28"/>
          <w:lang w:eastAsia="en-US"/>
        </w:rPr>
        <w:t>тем,</w:t>
      </w:r>
      <w:r w:rsidRPr="006705F2">
        <w:rPr>
          <w:rFonts w:ascii="Times New Roman" w:eastAsiaTheme="minorHAnsi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что его применение не сопряжено с риском снижения плодоро</w:t>
      </w:r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softHyphen/>
        <w:t xml:space="preserve">дия почв, имеющих на небольшой глубине солевые, солонцовые, осолоделые, </w:t>
      </w:r>
      <w:proofErr w:type="spellStart"/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оглеенные</w:t>
      </w:r>
      <w:proofErr w:type="spellEnd"/>
      <w:r w:rsidRPr="006705F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 горизонты, поскольку они в процессе этой обработки не извлекаются на поверхность.</w:t>
      </w:r>
    </w:p>
    <w:p w14:paraId="413AF5C9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Безотвальная обработка дает ощутимый эффект в относитель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но благоприятных по увлажнению условиях на солонцовых по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чвах лесостепи, на луговых и лугово-степных солонцах степной зоны, испытывающих дополнительное поверхностное и грунто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вое увлажнение, при условии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залужения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их наиболее устойчивы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ми к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солонцеватости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засоленности многолетними травами, на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сильноосолоделых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почвах, на почвах, развитых на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корах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вывет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ривания и морских неогеновых глинах. Данный прием не следует унифицировать и переоценивать его мелиоративное значение, что нередко происходит.</w:t>
      </w:r>
    </w:p>
    <w:p w14:paraId="0DF3F13F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Приспособительные приемы не имеют отношения к тем шабло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нам, которые применялись в процессе массовых кампаний по так называемому коренному улучшению естественных кормовых уго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дий, особенно в Сибири, где под таким названием проведена массо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вая распашка малоплодородных земель. Результаты этих кампаний следует переосмыслить в свете современной концепции интенсифи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кации земледелия. Назрела необходимость инвентаризации сельхоз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угодий с целью их трансформации и упорядочения использования земель, особенно эродированных и малопродуктивных.</w:t>
      </w:r>
    </w:p>
    <w:p w14:paraId="627AAD77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6705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Фитомелиорация</w:t>
      </w:r>
      <w:proofErr w:type="spellEnd"/>
      <w:r w:rsidRPr="006705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, системы использования мелиорируемых зе</w:t>
      </w:r>
      <w:r w:rsidRPr="006705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softHyphen/>
        <w:t xml:space="preserve">мель. 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Важнейший аспект любых мелиораций – мелиорирующее воздействие на почву самих растений. Однако биологический компонент мелиорации может эффективно проявиться лишь при условии рационального подбора культур и 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оптимальных техноло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гий их возделывания. В настоящее время разработаны регио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нальные шкалы и группировки культур по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соле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и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солонцеустойчивости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по устойчивости к засухе, переувлажнению и другим неблагоприятным условиям. Тем самым созданы исходные предпосылки для решения этой задачи. На практике важно найти оптимальные сочетания культур и правильно построить севообороты. Например, структура использования пашни на ме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лиорируемых солонцах должна предусматривать такую долю пара и набор культур, которые будут способствовать интенсивному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рассолению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рассолонцеванию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фоне гипсования или мелио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ративной обработки и одновременно обеспечивать оптимальный режим органического вещества с целью формирования водо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прочной структуры, повышения биологической активности почвы, способствующей интенсификации обменных реакций ме</w:t>
      </w:r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лиорантов с почвенным поглощающим комплексом. В данной связи в мелиоративном севообороте следует иметь определенное соотношение однолетних культур, донника и многолетних трав. При этом перекос в сторону многолетних трав будет сдерживать интенсивность процессов </w:t>
      </w:r>
      <w:proofErr w:type="spellStart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рассоления</w:t>
      </w:r>
      <w:proofErr w:type="spellEnd"/>
      <w:r w:rsidRPr="00670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неорошаемых условиях степной зоны, а перекос в сторону зернопаровых севооборотов будет создавать дефицит органического вещества.</w:t>
      </w:r>
    </w:p>
    <w:p w14:paraId="175D952F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FC770" w14:textId="518DFA74" w:rsidR="006705F2" w:rsidRPr="006705F2" w:rsidRDefault="00F375A3" w:rsidP="00670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</w:p>
    <w:p w14:paraId="18A2DD0C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После техногенного всплеска интенсификации и соответственно химизации земледелия в мире наметился экологический подход к при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менению минеральных и органических удобрений, завещанный еще Д.Н. Прянишниковым, видевшим задачу агрохимии в регулировании биологического круговорота веществ в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агроценозах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>. Со временем этот подход обогатился познанием системного взаимодействия удобрений с элементами земледелия и механизмов управления продукционным процессом сельскохозяйственных культур, а в последние годы разви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тием представлений о ландшафтной агрохимии.</w:t>
      </w:r>
    </w:p>
    <w:p w14:paraId="3B06C22B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Нарушение баланса биогенных элементов в земледелии ведет не только к уменьшению производства продукции и ухудшению ее ка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чества, но и к снижению устойчивости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агроландшафтов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>. В этой свя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зи компенсация дефицита питательных веществ за счет применения органических и минеральных удобрений должна рассматриваться как экологически обусловленная задача, а объектом регулирования биоло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гического круговорота веществ становится уже не отдельный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агроце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ноз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агроландшафт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в целом с учетом горизонтальных и вертикальных геохимических потоков.</w:t>
      </w:r>
    </w:p>
    <w:p w14:paraId="0D53B6ED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При формировании систем удобрения в первую очередь решают задачи, связанные с осуществлением почвозащитных мероприятий. В числе таковых применение противоэрозионной обработки почвы с оставлением на поверхности пожнивных остатков, для чего требует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ся внесение азотных удобрений. При оставлении соломы в целях уси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ления защиты почвы от эрозии дефицит азота еще больше возрастает, что требует повышения доз азотных удобрений. Сокращение чистых паров в эрозионных ландшафтах лесостепи также затруднительно без удобрений и пестицидов. Определенный уровень химизации </w:t>
      </w:r>
      <w:r w:rsidRPr="006705F2">
        <w:rPr>
          <w:rFonts w:ascii="Times New Roman" w:hAnsi="Times New Roman" w:cs="Times New Roman"/>
          <w:sz w:val="28"/>
          <w:szCs w:val="28"/>
        </w:rPr>
        <w:lastRenderedPageBreak/>
        <w:t>необхо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дим и для поддержания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противодефляционной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системы земледелия в степной зоне, особенно для минимизации обработки почвы.</w:t>
      </w:r>
    </w:p>
    <w:p w14:paraId="5F9D6AA0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Все это означает, что химизация земледелия является необходимым условием его экологизации. С повышением обеспеченности агрохими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ческими ресурсами появляется возможность интенсификации агротех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нологий на лучших землях и трансформации эрозионных, солонцовых и иных неблагополучных земель в сенокосные, пастбищные и другие угодья. Именно такая тенденция характерна для развитых стран, до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стигших высочайшего уровня производства за счет применения науко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емких агротехнологий, позволивших превысить урожайность зерно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вых культур 7–8 т/га.</w:t>
      </w:r>
    </w:p>
    <w:p w14:paraId="351075BC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Путь к таким агротехнологиям в нашей стране не прост. Существу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ет немало противников применения минеральных удобрений. Данная позиция, к сожалению, имеет определенные корни, идущие от прошлых кампаний безотчетной химизации земледелия. После попыток масси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рованного освоения интенсивных агротехнологий в 1986-1990 годах в стране установился агрохимический нигилизм. Нельзя сказать, что эта кампания была неудачной. Благодаря ей урожайность озимой пше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ницы, например, возросла в среднем на 0,6 т/га. Однако вследствие грубого проведения кампании имело место загрязнение продукции и элементов окружающей среды, связанное с низкой квалификаци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ей исполнителей. Вместо совершенствования интенсивных агротех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нологий их стали осуждать, объявлять вредными, опасными и т.д. В стране на долгие годы прекратилось применение удобрений. Про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должилось искусственное нагнетание экологической опасности со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временных агротехнологий. Общественное мнение о негативных эко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логических последствиях сельскохозяйственной деятельности сильно сдвинуто в эту сторону, хотя фактически они, эти последствия, связаны с деградацией земель вследствие экстенсивного хозяйствования.</w:t>
      </w:r>
    </w:p>
    <w:p w14:paraId="53817F91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На фоне гипертрофированного общественного неприятия «химии» в стране пропагандируется так называемое экологическое земледелие по правилам Международной ассоциации органического сельского хозяйства (</w:t>
      </w:r>
      <w:r w:rsidRPr="006705F2">
        <w:rPr>
          <w:rFonts w:ascii="Times New Roman" w:hAnsi="Times New Roman" w:cs="Times New Roman"/>
          <w:sz w:val="28"/>
          <w:szCs w:val="28"/>
          <w:lang w:val="en-US"/>
        </w:rPr>
        <w:t>IFOAM</w:t>
      </w:r>
      <w:r w:rsidRPr="006705F2">
        <w:rPr>
          <w:rFonts w:ascii="Times New Roman" w:hAnsi="Times New Roman" w:cs="Times New Roman"/>
          <w:sz w:val="28"/>
          <w:szCs w:val="28"/>
        </w:rPr>
        <w:t>), категорически исключающим применение про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мышленных агрохимических средств. Игнорирование современных агротехнологий обусловливает фатальную отсталость России от боль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шинства мировых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сельскохозяйтсвенных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товаропроизводителей. На протяжении последних 30 лет этот разрыв по количественным и ка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чественным показателям неуклонно возрастает. Урожайность боль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шинства сельскохозяйственных культур в 1,5–2 раза ниже среднемиро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вой. Тем временем многие страны мира наращивают интенсификацию сельскохозяйственного производства с использованием все более на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укоемких агротехнологий с минимальным экологическим риском.</w:t>
      </w:r>
    </w:p>
    <w:p w14:paraId="2A07C873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Этому способствуют потоки удобрений, вывозимых из России, не говоря уже об энергоносителях. Производство их сопряжено с эко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логическим ущербом для природы и населения нашей страны, а то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тальный вывоз лишает перспективы развития собственных сельскохо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зяйственных производителей. Расхожим аргументом крайне низкого уровня применения удобрений в России служит их дороговизна. Удо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брения дорожают во всем мире, но отдача от </w:t>
      </w:r>
      <w:r w:rsidRPr="006705F2">
        <w:rPr>
          <w:rFonts w:ascii="Times New Roman" w:hAnsi="Times New Roman" w:cs="Times New Roman"/>
          <w:sz w:val="28"/>
          <w:szCs w:val="28"/>
        </w:rPr>
        <w:lastRenderedPageBreak/>
        <w:t>удобрений возрастает с большим ускорением и составляет сегодня в развитых странах 15 кг зерна за 1 кг действующего вещества удобрений и более, по сравне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нию с 4–6 кг в России. Сегодня нижний предел окупаемости удобре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ний в нашей стране составляет более 7 кг зерна за 1 кг действующего вещества удобрений. Это означает, что удобрения должны применять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ся в достаточно наукоемких интенсивных агротехнологиях. Чем выше точность и соответственно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наукоемкость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агротехнологий, тем больше количество и выше качество продукции, тем меньше остатков удобре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ний и пестицидов попадет в окружающую среду.</w:t>
      </w:r>
    </w:p>
    <w:p w14:paraId="07A1B767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Научными учреждениями страны разработана методология адап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тивной интенсификации земледелия, включая последовательное осво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ение нормальных, интенсивных и высокоинтенсивных (точных) агро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технологий вместо традиционных экстенсивных.</w:t>
      </w:r>
    </w:p>
    <w:p w14:paraId="620592CD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В этом заключается главная перспектива развития земледелия, в особенности зернового хозяйства. Путем сочетания названных агротех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нологий и расширения посевных площадей зерновых в пределах суще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ствующей пашни производство зерна в России может быть доведено до 300 млн. т.</w:t>
      </w:r>
    </w:p>
    <w:p w14:paraId="0ADDBF02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Важно подчеркнуть, что освоение этих агротехнологий должно осу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ществляться в адаптивно-ландшафтных системах земледелия. В по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следние годы активно развивается ландшафтный подход к распреде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лению и использованию удобрений с учетом рельефа (в особенности склонов различной крутизны, формы, длины, экспозиции), структуры почвенного покрова,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смытости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почв. На очереди разработка соответствующих нормативов применения удобрений с учетом различных характеристик ландшафтов и особенно условий геохимического стока и аккумуляции биогенных элементов.</w:t>
      </w:r>
    </w:p>
    <w:p w14:paraId="77F55EDA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Существенный прогресс достигнут в разработке систем удобрения в почвозащитных севооборотах в сложных эрозионных ландшафтах. Показана высокая эффективность удобрений на смытых почвах и необ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ходимость применения повышенных их доз для компенсации утрачен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ных в результате эрозии питательных веществ и обеспечения почвоза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щитных мероприятий.</w:t>
      </w:r>
    </w:p>
    <w:p w14:paraId="1B44DB11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Следует, однако, определить экономически и экологически целесо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образные уровни интенсификации использования эрозионных ланд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шафтов различной сложности, отдавая приоритет более интенсивному использованию лучших земель. Применение интенсивных и высоко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интенсивных технологий возделывания зерновых и особенно техни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ческих культур позволяет вывести из активного оборота эродирующие и другие неблагоприятные земли. Это целесообразно как в экономиче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ском, так и в экологическом отношении. Наращивание продуктивности эрозионных земель чрезвычайно затратно, поскольку требует мелио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ративных мер по регулированию стока. При этом полностью не устра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няется риск проявления эрозии и усиливается опасность загрязнения аккумулятивных ландшафтов антропогенными компонентами геохи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мического стока.</w:t>
      </w:r>
    </w:p>
    <w:p w14:paraId="3B94D70B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705F2">
        <w:rPr>
          <w:rFonts w:ascii="Times New Roman" w:hAnsi="Times New Roman" w:cs="Times New Roman"/>
          <w:spacing w:val="-2"/>
          <w:sz w:val="28"/>
          <w:szCs w:val="28"/>
        </w:rPr>
        <w:t>В то же время интенсификация земледелия в благоприятных почвен</w:t>
      </w:r>
      <w:r w:rsidRPr="006705F2">
        <w:rPr>
          <w:rFonts w:ascii="Times New Roman" w:hAnsi="Times New Roman" w:cs="Times New Roman"/>
          <w:spacing w:val="-2"/>
          <w:sz w:val="28"/>
          <w:szCs w:val="28"/>
        </w:rPr>
        <w:softHyphen/>
        <w:t>но-климатических условиях необходима для прекращения деградации почв, присущей экстенсивному хозяйствованию. Низкая культура зем</w:t>
      </w:r>
      <w:r w:rsidRPr="006705F2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леделия, </w:t>
      </w:r>
      <w:r w:rsidRPr="006705F2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технологическая отсталость определяют не только дефицит продовольствия и низкое его качество, но и истощение почв, их </w:t>
      </w:r>
      <w:proofErr w:type="spellStart"/>
      <w:r w:rsidRPr="006705F2">
        <w:rPr>
          <w:rFonts w:ascii="Times New Roman" w:hAnsi="Times New Roman" w:cs="Times New Roman"/>
          <w:spacing w:val="-2"/>
          <w:sz w:val="28"/>
          <w:szCs w:val="28"/>
        </w:rPr>
        <w:t>де</w:t>
      </w:r>
      <w:r w:rsidRPr="006705F2">
        <w:rPr>
          <w:rFonts w:ascii="Times New Roman" w:hAnsi="Times New Roman" w:cs="Times New Roman"/>
          <w:spacing w:val="-2"/>
          <w:sz w:val="28"/>
          <w:szCs w:val="28"/>
        </w:rPr>
        <w:softHyphen/>
        <w:t>гумификацию</w:t>
      </w:r>
      <w:proofErr w:type="spellEnd"/>
      <w:r w:rsidRPr="006705F2">
        <w:rPr>
          <w:rFonts w:ascii="Times New Roman" w:hAnsi="Times New Roman" w:cs="Times New Roman"/>
          <w:spacing w:val="-2"/>
          <w:sz w:val="28"/>
          <w:szCs w:val="28"/>
        </w:rPr>
        <w:t>, иссушение, переуплотнение вследствие разрушения их механической обработкой и тяжелыми движителями. В современных наукоемких технологиях, обеспечивающих в несколько раз более вы</w:t>
      </w:r>
      <w:r w:rsidRPr="006705F2">
        <w:rPr>
          <w:rFonts w:ascii="Times New Roman" w:hAnsi="Times New Roman" w:cs="Times New Roman"/>
          <w:spacing w:val="-2"/>
          <w:sz w:val="28"/>
          <w:szCs w:val="28"/>
        </w:rPr>
        <w:softHyphen/>
        <w:t>сокую урожайность, почва деформируется значительно меньше, а рас</w:t>
      </w:r>
      <w:r w:rsidRPr="006705F2">
        <w:rPr>
          <w:rFonts w:ascii="Times New Roman" w:hAnsi="Times New Roman" w:cs="Times New Roman"/>
          <w:spacing w:val="-2"/>
          <w:sz w:val="28"/>
          <w:szCs w:val="28"/>
        </w:rPr>
        <w:softHyphen/>
        <w:t>тительных остатков поступает намного больше.</w:t>
      </w:r>
    </w:p>
    <w:p w14:paraId="580A9FDB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Дифференциация земледелия по уровню интенсификации от при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способительного использования до мелиоративного освоения - одно из выражений сути адаптивно-ландшафтного подхода. Ключом к его развитию является создание высоких агротехнологий. Формирова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ние агротехнологий различного уровня интенсификации в хозяйстве должно осуществляться в рамках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ландшафтнообусловленной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системы удобрения в севооборотах с соответствующим эколого-экономическим обоснованием. Технологическая политика в ее агрохимическом аспекте должна строиться по принципу именно адаптивной интенсификации, разумного сочетания химизации и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биологизации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производственных процессов с учетом социальных условий, особенно профессионально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го уровня специалистов. В частности, приоритет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биологизации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агро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технологий приобретает особое значение в овощеводстве. В 80-х го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дах XX в. темпы химизации овощеводства во многих районах вышли за рамки всякой целесообразности, далеко опередив уровень квалифи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кации и технологической дисциплины товаропроизводителей. В этой отрасли больше всего проявились экологические издержки неразум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ной химизации, поскольку овощные культуры отличаются наибольшей способностью накапливать нитраты и другие остатки агрохимикатов. Именно отсюда в первую очередь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сфомировалось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негативное восприя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тие химизации и соответствующее общественное мнение, хотя именно эта отрасль меньше всего должна была перегружаться минеральными удобрениями и гербицидами, ориентируясь на преимущественное при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менение перегноя в системе удобрений, многолетних трав в севообо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ротах для борьбы с сорняками и биологических препаратов для защиты растений от болезней и вредителей.</w:t>
      </w:r>
    </w:p>
    <w:p w14:paraId="2AA36CC0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7"/>
      <w:r w:rsidRPr="006705F2">
        <w:rPr>
          <w:rFonts w:ascii="Times New Roman" w:hAnsi="Times New Roman" w:cs="Times New Roman"/>
          <w:b/>
          <w:bCs/>
          <w:sz w:val="28"/>
          <w:szCs w:val="28"/>
        </w:rPr>
        <w:t>Создание богатых почв</w:t>
      </w:r>
      <w:bookmarkEnd w:id="4"/>
      <w:r w:rsidRPr="006705F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705F2">
        <w:rPr>
          <w:rFonts w:ascii="Times New Roman" w:hAnsi="Times New Roman" w:cs="Times New Roman"/>
          <w:sz w:val="28"/>
          <w:szCs w:val="28"/>
        </w:rPr>
        <w:t>Идея создания богатых почв (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агроземов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и т. п.) постоянно отража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ется в литературе. Основными ее распространителями являются про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пагандисты альтернативного земледелия (органического, биодинами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ческого и т. п.).</w:t>
      </w:r>
    </w:p>
    <w:p w14:paraId="5A8FD392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Возможности создания богатых почв сильно ограничены экономи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ческими и экологическими факторами. Тем не менее, в хозяйствах с раз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витым животноводством в условиях концентрации больших количеств навоза, где имеются предпосылки для органического земледелия, соз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дание таких почв для возделывания овощей и некоторых других куль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тур заслуживает всяческой поддержки. Опыт «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земледелания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>» полезно черпать из собственной истории земледелия и зарубежной литературы об альтернативном сельском хозяйстве. При этом следует критически относится к некоторым декларациям органического земледелия, имею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щим мифический характер.</w:t>
      </w:r>
    </w:p>
    <w:p w14:paraId="5AB46F5D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 xml:space="preserve">Важно понимать, что применение только органических удобрений без дополнения их минеральными удобрениями во многих случаях не может </w:t>
      </w:r>
      <w:r w:rsidRPr="006705F2">
        <w:rPr>
          <w:rFonts w:ascii="Times New Roman" w:hAnsi="Times New Roman" w:cs="Times New Roman"/>
          <w:sz w:val="28"/>
          <w:szCs w:val="28"/>
        </w:rPr>
        <w:lastRenderedPageBreak/>
        <w:t>обеспечить сбалансированное питание сельскохозяйствен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ных культур в севооборотах на уровне максимальной экономической эффективности. Кроме того, полный отказ от минеральных удобрений создает трудности в регулировании продукционного процесса сельско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хозяйственных культур с целью достижения требуемого качества продукции: содержания белка в зерне, качества клейковины и т.д. Отказ от современных химических средств защиты растений, снижая риск загрязнения продукции и окружающей среды, усиливает риск загряз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нения продукции природными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микотоксинами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>.</w:t>
      </w:r>
    </w:p>
    <w:p w14:paraId="57212F21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Позитивный опыт органического земледелия включает всемерное стремление обогащения почвы органическим веществом и биологиче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ским азотом путем использования сидератов, пожнивных и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поукосных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посевов, повышения доли бобовых культур в севооборотах, многолет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них трав, применения различных компостов, сохранения растительных остатков. Важно также стремление по возможности замкнуть кругово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рот веществ в системе ферма – луг – поле с минимальными потерями.</w:t>
      </w:r>
    </w:p>
    <w:p w14:paraId="2F19F7DB" w14:textId="77777777" w:rsidR="006705F2" w:rsidRPr="006705F2" w:rsidRDefault="006705F2" w:rsidP="0067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>Такое земледелие не может не поощряться, особенно в услови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ях приусадебных и фермерских хозяйств, садово-огородных коопе</w:t>
      </w:r>
      <w:r w:rsidRPr="006705F2">
        <w:rPr>
          <w:rFonts w:ascii="Times New Roman" w:hAnsi="Times New Roman" w:cs="Times New Roman"/>
          <w:sz w:val="28"/>
          <w:szCs w:val="28"/>
        </w:rPr>
        <w:softHyphen/>
        <w:t xml:space="preserve">ративов. Тем не менее, альтернативные формы земледелия, занимая определенные ниши, не должны противопоставляться интенсивным наукоемким агротехнологиям, различным формам точного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адаптивно</w:t>
      </w:r>
      <w:r w:rsidRPr="006705F2">
        <w:rPr>
          <w:rFonts w:ascii="Times New Roman" w:hAnsi="Times New Roman" w:cs="Times New Roman"/>
          <w:sz w:val="28"/>
          <w:szCs w:val="28"/>
        </w:rPr>
        <w:softHyphen/>
        <w:t>ландшафтного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 земледелия. Скорее всего, прогресс в земледелии будет развиваться по пути их конвергенции.</w:t>
      </w:r>
    </w:p>
    <w:p w14:paraId="5ED2991A" w14:textId="1246517F" w:rsidR="00B102EE" w:rsidRPr="006705F2" w:rsidRDefault="00B102EE">
      <w:pPr>
        <w:rPr>
          <w:sz w:val="28"/>
          <w:szCs w:val="28"/>
        </w:rPr>
      </w:pPr>
    </w:p>
    <w:sectPr w:rsidR="00B102EE" w:rsidRPr="0067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E0530"/>
    <w:multiLevelType w:val="hybridMultilevel"/>
    <w:tmpl w:val="80F0F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862E8D"/>
    <w:multiLevelType w:val="hybridMultilevel"/>
    <w:tmpl w:val="1082A8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A55116"/>
    <w:multiLevelType w:val="multilevel"/>
    <w:tmpl w:val="1BDC1D6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C26AF9"/>
    <w:multiLevelType w:val="hybridMultilevel"/>
    <w:tmpl w:val="FC200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90B3A"/>
    <w:multiLevelType w:val="multilevel"/>
    <w:tmpl w:val="D16A46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952FAB"/>
    <w:multiLevelType w:val="hybridMultilevel"/>
    <w:tmpl w:val="EB70D4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421A43"/>
    <w:multiLevelType w:val="hybridMultilevel"/>
    <w:tmpl w:val="5CE67D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0A27757"/>
    <w:multiLevelType w:val="hybridMultilevel"/>
    <w:tmpl w:val="2A4284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50B2CEC"/>
    <w:multiLevelType w:val="hybridMultilevel"/>
    <w:tmpl w:val="2C8422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C179F4"/>
    <w:multiLevelType w:val="hybridMultilevel"/>
    <w:tmpl w:val="A502C3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D91315E"/>
    <w:multiLevelType w:val="hybridMultilevel"/>
    <w:tmpl w:val="544EA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A3272A"/>
    <w:multiLevelType w:val="hybridMultilevel"/>
    <w:tmpl w:val="5B6818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11"/>
  </w:num>
  <w:num w:numId="9">
    <w:abstractNumId w:val="10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F2"/>
    <w:rsid w:val="0018321D"/>
    <w:rsid w:val="006705F2"/>
    <w:rsid w:val="00683EF7"/>
    <w:rsid w:val="00B102EE"/>
    <w:rsid w:val="00F3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1CD0"/>
  <w15:chartTrackingRefBased/>
  <w15:docId w15:val="{5F784287-4AFC-4DFA-9FFF-671D7632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5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11271</Words>
  <Characters>64250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alena-kuzina@mail.ru</dc:creator>
  <cp:keywords/>
  <dc:description/>
  <cp:lastModifiedBy>alena-kuzina@mail.ru</cp:lastModifiedBy>
  <cp:revision>2</cp:revision>
  <dcterms:created xsi:type="dcterms:W3CDTF">2023-10-10T09:08:00Z</dcterms:created>
  <dcterms:modified xsi:type="dcterms:W3CDTF">2023-10-10T09:30:00Z</dcterms:modified>
</cp:coreProperties>
</file>