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A7" w:rsidRPr="00885BA7" w:rsidRDefault="00885BA7" w:rsidP="00885BA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28"/>
          <w:u w:val="single"/>
        </w:rPr>
      </w:pPr>
      <w:r w:rsidRPr="00885BA7">
        <w:rPr>
          <w:b/>
          <w:sz w:val="28"/>
          <w:u w:val="single"/>
        </w:rPr>
        <w:t>АВС-анализ в разработке товарной политики.</w:t>
      </w:r>
    </w:p>
    <w:p w:rsidR="00885BA7" w:rsidRDefault="00885BA7" w:rsidP="000038F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0038FA" w:rsidRPr="000038FA" w:rsidRDefault="000038FA" w:rsidP="000038F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ABC-анализ –</w:t>
      </w:r>
      <w:r w:rsidRPr="000038FA">
        <w:rPr>
          <w:sz w:val="28"/>
          <w:szCs w:val="28"/>
        </w:rPr>
        <w:t xml:space="preserve"> это способ классификации ресурсов по степени их влияния на прибыль компании.</w:t>
      </w:r>
    </w:p>
    <w:p w:rsidR="000038FA" w:rsidRPr="000038FA" w:rsidRDefault="000038FA" w:rsidP="000038F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038FA">
        <w:rPr>
          <w:sz w:val="28"/>
          <w:szCs w:val="28"/>
        </w:rPr>
        <w:t>Чаще всего метод ABC применяют к товарному ассортименту, чтобы понять рентабельность групп товаров или отдельных наименований и скорректировать ассортимент. Поэтому дальше мы будем рассказывать о методе именно в контексте анализа товаров.</w:t>
      </w:r>
    </w:p>
    <w:p w:rsidR="000038FA" w:rsidRPr="000038FA" w:rsidRDefault="000038FA" w:rsidP="000038F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метода лежит принцип Парето: 20% усилий обеспечивают 80% результата. Применительно к товарному ассортименту его можно сформулировать так: 20% товаров делают 80% оборота компании.</w:t>
      </w:r>
    </w:p>
    <w:p w:rsidR="000038FA" w:rsidRPr="000038FA" w:rsidRDefault="000038FA" w:rsidP="000038F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метода в том, чтобы </w:t>
      </w:r>
      <w:proofErr w:type="spellStart"/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отранжировать</w:t>
      </w:r>
      <w:proofErr w:type="spellEnd"/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 с точки зрения вклада в общую прибыльность. Все товары в результате будут разделены на три группы:</w:t>
      </w:r>
    </w:p>
    <w:p w:rsidR="000038FA" w:rsidRPr="000038FA" w:rsidRDefault="000038FA" w:rsidP="000038FA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А</w:t>
      </w: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>–</w:t>
      </w: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ценные позиции. Эти товары составляют 20% от общего ассортимента и обеспечивают 80% продаж.</w:t>
      </w:r>
    </w:p>
    <w:p w:rsidR="000038FA" w:rsidRPr="000038FA" w:rsidRDefault="000038FA" w:rsidP="000038FA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В</w:t>
      </w: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>–</w:t>
      </w: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промежуточные позиции. Составляют 30% ассортимента и делают 15% продаж.</w:t>
      </w:r>
    </w:p>
    <w:p w:rsidR="000038FA" w:rsidRPr="000038FA" w:rsidRDefault="000038FA" w:rsidP="000038FA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С</w:t>
      </w: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sz w:val="28"/>
          <w:szCs w:val="28"/>
        </w:rPr>
        <w:t>–</w:t>
      </w: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наименее ценные. Эти товары составляют 50-60% ассортимента и дают 5% продаж.</w:t>
      </w:r>
    </w:p>
    <w:p w:rsidR="000038FA" w:rsidRPr="000038FA" w:rsidRDefault="000038FA" w:rsidP="000038F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товары группы А продавать выгодно и на их реализации стоит сконцентрироваться, а товары из группы С приносят минимум прибыли </w:t>
      </w:r>
      <w:r>
        <w:rPr>
          <w:sz w:val="28"/>
          <w:szCs w:val="28"/>
        </w:rPr>
        <w:t>–</w:t>
      </w: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количество можно смело уменьшать или вовсе выводить из ассортимента.</w:t>
      </w:r>
    </w:p>
    <w:p w:rsidR="000038FA" w:rsidRPr="000038FA" w:rsidRDefault="000038FA" w:rsidP="000038F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ABC-анализ применяют для:</w:t>
      </w:r>
    </w:p>
    <w:p w:rsidR="000038FA" w:rsidRPr="000038FA" w:rsidRDefault="000038FA" w:rsidP="000038FA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стратегии развития компании, а также при ее пересмотре;</w:t>
      </w:r>
    </w:p>
    <w:p w:rsidR="000038FA" w:rsidRPr="000038FA" w:rsidRDefault="000038FA" w:rsidP="000038FA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маркетинговой стратегии;</w:t>
      </w:r>
    </w:p>
    <w:p w:rsidR="000038FA" w:rsidRPr="000038FA" w:rsidRDefault="000038FA" w:rsidP="000038FA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выстраивания стратегии продаж;</w:t>
      </w:r>
    </w:p>
    <w:p w:rsidR="000038FA" w:rsidRPr="000038FA" w:rsidRDefault="000038FA" w:rsidP="000038FA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бюджета;</w:t>
      </w:r>
    </w:p>
    <w:p w:rsidR="000038FA" w:rsidRDefault="000038FA" w:rsidP="000038FA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8F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запасами компании.</w:t>
      </w:r>
    </w:p>
    <w:p w:rsidR="00AF2684" w:rsidRDefault="00AF268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D7797" w:rsidRDefault="00CD7797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Задание:</w:t>
      </w:r>
      <w:r w:rsidR="00D6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примера провести </w:t>
      </w:r>
      <w:r w:rsidRPr="00CD7797">
        <w:rPr>
          <w:rFonts w:ascii="Times New Roman" w:eastAsia="Times New Roman" w:hAnsi="Times New Roman" w:cs="Times New Roman"/>
          <w:sz w:val="28"/>
          <w:szCs w:val="28"/>
          <w:lang w:eastAsia="ru-RU"/>
        </w:rPr>
        <w:t>ABC-анализ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684" w:rsidRPr="00D60556" w:rsidRDefault="00D60556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6055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Пример:</w:t>
      </w:r>
    </w:p>
    <w:p w:rsidR="00AF2684" w:rsidRDefault="00AF268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Исходные данные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660"/>
        <w:gridCol w:w="1680"/>
        <w:gridCol w:w="1860"/>
        <w:gridCol w:w="1780"/>
      </w:tblGrid>
      <w:tr w:rsidR="00AF2684" w:rsidRPr="00AF2684" w:rsidTr="00AF2684">
        <w:trPr>
          <w:trHeight w:val="945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IV квартал, тыс. руб.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Рожь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Овес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Ячмень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Гречиха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Подсолнечник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Соя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Рапс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Сахарная свекла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Огурцы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Помидоры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AF2684" w:rsidRPr="00AF2684" w:rsidTr="00AF268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</w:t>
            </w:r>
          </w:p>
        </w:tc>
      </w:tr>
    </w:tbl>
    <w:p w:rsidR="00AF2684" w:rsidRDefault="00AF268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84" w:rsidRDefault="00AF2684" w:rsidP="00AF26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Необходимо подсчитать прибыль от продаж всего за 4 квартала – суммируем прибыль за 1, 2, 3 и 4 квартала </w:t>
      </w:r>
    </w:p>
    <w:p w:rsidR="00AF2684" w:rsidRDefault="00AF2684" w:rsidP="00AF26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Пшеница = 2530+3100+3870+4500 = 14000 тыс. руб.</w:t>
      </w:r>
    </w:p>
    <w:p w:rsidR="00AF2684" w:rsidRDefault="00AF2684" w:rsidP="00AF26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Рожь = 800+850+930+880 = 3460 тыс. руб.</w:t>
      </w:r>
    </w:p>
    <w:p w:rsidR="00AF2684" w:rsidRDefault="00AF2684" w:rsidP="00AF26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далее все строки </w:t>
      </w:r>
    </w:p>
    <w:p w:rsidR="00AF2684" w:rsidRPr="00AF2684" w:rsidRDefault="00AF2684" w:rsidP="00AF26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– </w:t>
      </w:r>
      <w:r w:rsidRPr="00AF2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 от продаж, всего тыс. руб.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560"/>
        <w:gridCol w:w="1559"/>
        <w:gridCol w:w="1680"/>
      </w:tblGrid>
      <w:tr w:rsidR="00AF2684" w:rsidRPr="00AF2684" w:rsidTr="00AF2684">
        <w:trPr>
          <w:trHeight w:val="9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Товар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IV квартал, тыс. руб.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от продаж, всего тыс. руб.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Пшеница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Рожь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Овес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Ячмень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Гречиха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Подсолнечник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Лен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Рапс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Сахарная свекла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Картофель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Огурцы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Помидоры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Морковь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</w:tr>
      <w:tr w:rsidR="00AF2684" w:rsidRPr="00AF2684" w:rsidTr="00AF2684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AF2684" w:rsidRPr="00AF2684" w:rsidRDefault="00AF2684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92000</w:t>
            </w:r>
          </w:p>
        </w:tc>
      </w:tr>
    </w:tbl>
    <w:p w:rsidR="00AF2684" w:rsidRDefault="00AF268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84" w:rsidRDefault="00AF268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F268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рибыль от продаж 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год получилась 92000 тыс. руб.</w:t>
      </w:r>
    </w:p>
    <w:p w:rsidR="004F0CD3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84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F0CD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Вычисляем процент от общего объёма продаж по каждой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этого прибыль от продаж каждого продукта / прибыль от продаж всего, например</w:t>
      </w:r>
    </w:p>
    <w:p w:rsidR="004F0CD3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Пшеница = 14000/92000*100 = 15,2 %</w:t>
      </w:r>
    </w:p>
    <w:p w:rsidR="004F0CD3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Рожь = 3460/92000*100 = 3,8 %</w:t>
      </w:r>
    </w:p>
    <w:p w:rsidR="004F0CD3" w:rsidRDefault="004F0CD3" w:rsidP="004F0CD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 = 5420/92000*100 = 5,9 %</w:t>
      </w:r>
    </w:p>
    <w:p w:rsidR="004F0CD3" w:rsidRDefault="004F0CD3" w:rsidP="004F0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далее все строки </w:t>
      </w:r>
    </w:p>
    <w:p w:rsidR="004F0CD3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 –</w:t>
      </w:r>
      <w:r w:rsidRPr="004F0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F0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роцент от общего объёма продаж по каждой группе</w:t>
      </w:r>
    </w:p>
    <w:tbl>
      <w:tblPr>
        <w:tblW w:w="105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560"/>
        <w:gridCol w:w="1559"/>
        <w:gridCol w:w="1680"/>
        <w:gridCol w:w="1200"/>
      </w:tblGrid>
      <w:tr w:rsidR="004F0CD3" w:rsidRPr="004F0CD3" w:rsidTr="004F0CD3">
        <w:trPr>
          <w:trHeight w:val="94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Товар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за IV квартал, тыс. руб.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Прибыль от продаж, всего тыс. руб.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Доля в обороте, %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Пшеница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Рожь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Овес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Ячмень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Гречиха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Подсолнечник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Лен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Рапс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Сахарная свекла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Картофель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Огурцы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Помидоры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Морковь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4F0CD3" w:rsidRPr="004F0CD3" w:rsidTr="004F0CD3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92000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4F0CD3" w:rsidRPr="004F0CD3" w:rsidRDefault="004F0CD3" w:rsidP="004F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4F0CD3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CD3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</w:t>
      </w:r>
      <w:r w:rsidRPr="004F0C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ортируем столбец «Доля в обороте» по убыванию процентного значения.</w:t>
      </w:r>
    </w:p>
    <w:p w:rsidR="00AF2684" w:rsidRDefault="00AF268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CD3" w:rsidRDefault="004F0CD3" w:rsidP="004F0CD3">
      <w:pPr>
        <w:keepNext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761C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4F0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F0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роцент от общего объёма продаж по каждой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C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убыванию процентного значения</w:t>
      </w:r>
    </w:p>
    <w:tbl>
      <w:tblPr>
        <w:tblW w:w="106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682"/>
        <w:gridCol w:w="1683"/>
        <w:gridCol w:w="1755"/>
        <w:gridCol w:w="1441"/>
        <w:gridCol w:w="1441"/>
        <w:gridCol w:w="1178"/>
      </w:tblGrid>
      <w:tr w:rsidR="004F0CD3" w:rsidRPr="00AF2684" w:rsidTr="004F0CD3">
        <w:trPr>
          <w:trHeight w:val="945"/>
        </w:trPr>
        <w:tc>
          <w:tcPr>
            <w:tcW w:w="1514" w:type="dxa"/>
            <w:shd w:val="clear" w:color="auto" w:fill="auto"/>
            <w:noWrap/>
            <w:vAlign w:val="center"/>
            <w:hideMark/>
          </w:tcPr>
          <w:p w:rsidR="004F0CD3" w:rsidRPr="00AF2684" w:rsidRDefault="004F0CD3" w:rsidP="004F0C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Товар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4F0CD3" w:rsidRPr="00AF2684" w:rsidRDefault="004F0CD3" w:rsidP="004F0C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4F0CD3" w:rsidRPr="00AF2684" w:rsidRDefault="004F0CD3" w:rsidP="004F0C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4F0CD3" w:rsidRPr="00AF2684" w:rsidRDefault="004F0CD3" w:rsidP="004F0C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4F0CD3" w:rsidRPr="00AF2684" w:rsidRDefault="004F0CD3" w:rsidP="004F0C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IV квартал, тыс. руб.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4F0CD3" w:rsidRPr="00AF2684" w:rsidRDefault="004F0CD3" w:rsidP="004F0C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от продаж, всего тыс. руб.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4F0CD3" w:rsidRPr="00AF2684" w:rsidRDefault="004F0CD3" w:rsidP="004F0C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Доля в обороте, %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Картофель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3650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4620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3930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15200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16,5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Пшеница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2530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3100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3870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4500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14000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15,2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Сахарная свекла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12200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13,3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Морковь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2850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3450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10000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10,9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Лен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2190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8890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9,7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Подсолнечник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1850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1620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1750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2130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7350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8,0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Овес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1120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1350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1450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5420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5,9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Рожь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850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3460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3,8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Помидоры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650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3200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3,5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Рапс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750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710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760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2920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3,2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Гречиха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610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680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2490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2,7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Огурцы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2370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2,6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Просо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450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460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490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1790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1,9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Ячмень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320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360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1380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1,5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Соя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430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1330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1,4</w:t>
            </w:r>
          </w:p>
        </w:tc>
      </w:tr>
      <w:tr w:rsidR="004F0CD3" w:rsidRPr="00AF2684" w:rsidTr="004F0CD3">
        <w:trPr>
          <w:trHeight w:val="315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19000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18600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27500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26900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4F0CD3" w:rsidRPr="00AF2684" w:rsidRDefault="004F0CD3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92000</w:t>
            </w:r>
          </w:p>
        </w:tc>
        <w:tc>
          <w:tcPr>
            <w:tcW w:w="1178" w:type="dxa"/>
            <w:shd w:val="clear" w:color="auto" w:fill="auto"/>
            <w:noWrap/>
            <w:vAlign w:val="bottom"/>
            <w:hideMark/>
          </w:tcPr>
          <w:p w:rsidR="004F0CD3" w:rsidRPr="00AF2684" w:rsidRDefault="003C3924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100,0</w:t>
            </w:r>
          </w:p>
        </w:tc>
      </w:tr>
    </w:tbl>
    <w:p w:rsidR="004F0CD3" w:rsidRDefault="004F0CD3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924" w:rsidRDefault="00A52F4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52F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Вычисляем совокупный процент по каждой категории товаров</w:t>
      </w:r>
      <w:r w:rsidR="00761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(выделено цветом в таблице 5)</w:t>
      </w:r>
      <w:r w:rsidRPr="00A52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F44" w:rsidRDefault="00A52F4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 16,5 + 0 = 16,5 %</w:t>
      </w:r>
    </w:p>
    <w:p w:rsidR="00A52F44" w:rsidRDefault="00A52F4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Пшеница 16,5 + 15,2 = 31,7 %</w:t>
      </w:r>
    </w:p>
    <w:p w:rsidR="00A52F44" w:rsidRDefault="00A52F4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Сахарная свекла = 31,7 + 13,3 = 45 %</w:t>
      </w:r>
    </w:p>
    <w:p w:rsidR="00A52F44" w:rsidRDefault="00A52F44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 = 45 + 10,9 = 55,9 %</w:t>
      </w:r>
    </w:p>
    <w:p w:rsidR="003C3924" w:rsidRDefault="00761C21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 – С</w:t>
      </w:r>
      <w:r w:rsidRPr="00A52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овокупный процент по каждой категории товаров</w:t>
      </w:r>
    </w:p>
    <w:tbl>
      <w:tblPr>
        <w:tblW w:w="102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479"/>
        <w:gridCol w:w="1214"/>
        <w:gridCol w:w="1418"/>
        <w:gridCol w:w="993"/>
        <w:gridCol w:w="1055"/>
      </w:tblGrid>
      <w:tr w:rsidR="00761C21" w:rsidRPr="00AF2684" w:rsidTr="00761C21">
        <w:trPr>
          <w:trHeight w:val="94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Товар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IV квартал, 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от продаж, всего тыс. руб.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Доля в обороте, %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Совокупный процент, %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Картофель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3650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4620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red"/>
                <w:lang w:eastAsia="ru-RU"/>
              </w:rPr>
              <w:t>16,5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16,5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Пшеница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2530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3100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3870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15,2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cyan"/>
                <w:lang w:eastAsia="ru-RU"/>
              </w:rPr>
              <w:t>31,7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Сахарная свекла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cyan"/>
                <w:lang w:eastAsia="ru-RU"/>
              </w:rPr>
              <w:t>13,3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magenta"/>
                <w:lang w:eastAsia="ru-RU"/>
              </w:rPr>
              <w:t>45,0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Морковь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3450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magenta"/>
                <w:lang w:eastAsia="ru-RU"/>
              </w:rPr>
              <w:t>10,9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green"/>
                <w:lang w:eastAsia="ru-RU"/>
              </w:rPr>
              <w:t>55,9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9,7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65,6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Подсолнечник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1620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7350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8,0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73,6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Овес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5420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5,9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79,5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Рожь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3460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3,8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83,3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Помидоры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86,8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Рапс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710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2920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90,0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Гречиха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2490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2,7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92,7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Огурцы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2370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2,6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95,3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Просо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460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1,9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97,2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Ячмень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320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360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1,5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98,7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1,4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100,1</w:t>
            </w:r>
          </w:p>
        </w:tc>
      </w:tr>
      <w:tr w:rsidR="00761C21" w:rsidRPr="00AF2684" w:rsidTr="00761C21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18600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27500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26900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92000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100,0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AF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</w:tbl>
    <w:p w:rsidR="00CD7797" w:rsidRDefault="00CD7797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C21" w:rsidRDefault="00761C21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761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Обозначаем принадлежность к соответствующей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В или С</w:t>
      </w:r>
      <w:r w:rsidRPr="00761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1C21" w:rsidRDefault="00761C21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80 % – группа А</w:t>
      </w:r>
    </w:p>
    <w:p w:rsidR="00761C21" w:rsidRDefault="00761C21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80 % и до 95 % – группа В</w:t>
      </w:r>
    </w:p>
    <w:p w:rsidR="00761C21" w:rsidRDefault="00761C21" w:rsidP="00761C2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95 % – группа С</w:t>
      </w:r>
    </w:p>
    <w:p w:rsidR="00761C21" w:rsidRDefault="00761C21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C21" w:rsidRPr="000038FA" w:rsidRDefault="00761C21" w:rsidP="000E2B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 – П</w:t>
      </w:r>
      <w:r w:rsidRPr="00761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ринадлежность к соответствующей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В или С</w:t>
      </w:r>
    </w:p>
    <w:tbl>
      <w:tblPr>
        <w:tblW w:w="106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479"/>
        <w:gridCol w:w="1214"/>
        <w:gridCol w:w="1214"/>
        <w:gridCol w:w="993"/>
        <w:gridCol w:w="1055"/>
        <w:gridCol w:w="628"/>
      </w:tblGrid>
      <w:tr w:rsidR="00761C21" w:rsidRPr="00AF2684" w:rsidTr="00BA3C24">
        <w:trPr>
          <w:trHeight w:val="94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Товар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за IV квартал, тыс. руб.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Прибыль от продаж, всего тыс. руб.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Доля в обороте, %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Совокупный процент, %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АВС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Картофель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3650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4620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3930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15200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16,5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16,5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А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Пшеница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2530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3100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3870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4500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14000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15,2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31,7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А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Сахарная свекла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2000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3900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12200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13,3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45,0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А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Морковь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1900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1800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2850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3450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10000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10,9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55,9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А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Лен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2190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1300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2600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2800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8890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9,7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65,6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А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Подсолнечник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1620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1750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2130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7350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8,0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73,6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А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Овес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1120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1350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1450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1500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5420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5,9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79,5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4"/>
                <w:lang w:eastAsia="ru-RU"/>
              </w:rPr>
              <w:t>А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Рожь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850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930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880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3460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3,8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83,3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В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Помидоры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350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1900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650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3200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86,8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В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Рапс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750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710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700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760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2920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90,0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В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Гречиха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610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680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2490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2,7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92,7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>В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Огурцы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210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260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2370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2,6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95,3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С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Просо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450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390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460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490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1790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1,9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97,2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С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Ячмень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320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360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1380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1,5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98,7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С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Соя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430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1330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1,4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100,1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  <w:lang w:eastAsia="ru-RU"/>
              </w:rPr>
              <w:t>С</w:t>
            </w:r>
          </w:p>
        </w:tc>
      </w:tr>
      <w:tr w:rsidR="00761C21" w:rsidRPr="00AF2684" w:rsidTr="00BA3C24">
        <w:trPr>
          <w:trHeight w:val="31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18600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27500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26900</w:t>
            </w: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92000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100,0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761C21" w:rsidRPr="00AF2684" w:rsidRDefault="00761C21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</w:tbl>
    <w:p w:rsidR="00776364" w:rsidRDefault="007763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364" w:rsidRDefault="00776364" w:rsidP="007763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предприятию в</w:t>
      </w:r>
      <w:r w:rsidRPr="00776364">
        <w:rPr>
          <w:rFonts w:ascii="Times New Roman" w:eastAsia="Times New Roman" w:hAnsi="Times New Roman" w:cs="Times New Roman"/>
          <w:sz w:val="28"/>
          <w:szCs w:val="28"/>
          <w:lang w:eastAsia="ru-RU"/>
        </w:rPr>
        <w:t>ыгодно продавать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картофель, пшеницу, сахарную свеклу, морковь, лен, подсолнечник и овес, так как данная категория товаров относится к группе А. Рожь, помидоры, рапс и гречиха относятся к группе В, этой группой товаров есть смысл </w:t>
      </w:r>
      <w:r w:rsidRPr="007763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ассортимент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Оставшиеся товары пользуются наименьшим спросом и есть смысл задуматься о прекращении их производства.</w:t>
      </w:r>
    </w:p>
    <w:p w:rsidR="001B3DDA" w:rsidRDefault="001B3DDA" w:rsidP="007763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B3DDA" w:rsidRDefault="008926A2" w:rsidP="001B3D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1 – Исходные данные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660"/>
        <w:gridCol w:w="1680"/>
        <w:gridCol w:w="1860"/>
        <w:gridCol w:w="1780"/>
      </w:tblGrid>
      <w:tr w:rsidR="001B3DDA" w:rsidRPr="00AF2684" w:rsidTr="00BA3C24">
        <w:trPr>
          <w:trHeight w:val="945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 квартал, тыс. руб.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II квартал, тыс. руб.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III квартал, тыс. руб.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1B3DDA" w:rsidRPr="00AF2684" w:rsidRDefault="001B3DDA" w:rsidP="00BA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за IV квартал, тыс. руб.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8926A2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B6D5A"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8926A2" w:rsidP="008926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AB6D5A"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Рожь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Овес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Ячмень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8926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9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8926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92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Гречиха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Подсолнечник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8926A2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B6D5A"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Соя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Рапс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8926A2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B6D5A"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8926A2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B6D5A"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8926A2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B6D5A"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Сахарная свекла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Огурцы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8926A2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B6D5A"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8926A2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B6D5A"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8926A2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B6D5A"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Помидоры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AB6D5A" w:rsidRPr="00AF2684" w:rsidTr="00BE31B4">
        <w:trPr>
          <w:trHeight w:val="31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AB6D5A" w:rsidRPr="00AF2684" w:rsidRDefault="00AB6D5A" w:rsidP="00AB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B6D5A" w:rsidRPr="00AB6D5A" w:rsidRDefault="008926A2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B6D5A"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B6D5A" w:rsidRPr="00AB6D5A" w:rsidRDefault="00AB6D5A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AB6D5A" w:rsidRPr="00AB6D5A" w:rsidRDefault="008926A2" w:rsidP="00AB6D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 w:rsidR="00AB6D5A" w:rsidRPr="00AB6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:rsidR="001B3DDA" w:rsidRDefault="001B3DDA" w:rsidP="001B3D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B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12CE1"/>
    <w:multiLevelType w:val="multilevel"/>
    <w:tmpl w:val="F7FA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9F7555"/>
    <w:multiLevelType w:val="multilevel"/>
    <w:tmpl w:val="3454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FA"/>
    <w:rsid w:val="000038FA"/>
    <w:rsid w:val="000E2B3D"/>
    <w:rsid w:val="001B3DDA"/>
    <w:rsid w:val="003C3924"/>
    <w:rsid w:val="00483FDF"/>
    <w:rsid w:val="004F0CD3"/>
    <w:rsid w:val="00681F6B"/>
    <w:rsid w:val="00761C21"/>
    <w:rsid w:val="00776364"/>
    <w:rsid w:val="00885BA7"/>
    <w:rsid w:val="008926A2"/>
    <w:rsid w:val="008A1169"/>
    <w:rsid w:val="00A52F44"/>
    <w:rsid w:val="00A96196"/>
    <w:rsid w:val="00AB6D5A"/>
    <w:rsid w:val="00AF2684"/>
    <w:rsid w:val="00B302D6"/>
    <w:rsid w:val="00B50E2E"/>
    <w:rsid w:val="00BE31B4"/>
    <w:rsid w:val="00CD7797"/>
    <w:rsid w:val="00D60556"/>
    <w:rsid w:val="00E675F8"/>
    <w:rsid w:val="00EA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26FC"/>
  <w15:chartTrackingRefBased/>
  <w15:docId w15:val="{0B9E65BC-A56C-4BE1-BFF7-5E455F25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3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8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AF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22</cp:revision>
  <dcterms:created xsi:type="dcterms:W3CDTF">2022-03-22T07:39:00Z</dcterms:created>
  <dcterms:modified xsi:type="dcterms:W3CDTF">2024-02-26T07:14:00Z</dcterms:modified>
</cp:coreProperties>
</file>